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6E6" w:rsidRDefault="00EF16E6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F16E6" w:rsidRDefault="00EF16E6">
      <w:pPr>
        <w:pStyle w:val="ConsPlusNormal"/>
        <w:jc w:val="both"/>
        <w:outlineLvl w:val="0"/>
      </w:pPr>
    </w:p>
    <w:p w:rsidR="00EF16E6" w:rsidRDefault="00EF16E6">
      <w:pPr>
        <w:pStyle w:val="ConsPlusTitle"/>
        <w:jc w:val="center"/>
        <w:outlineLvl w:val="0"/>
      </w:pPr>
      <w:r>
        <w:t>АДМИНИСТРАЦИЯ ГОРОДА ПЕРМИ</w:t>
      </w:r>
    </w:p>
    <w:p w:rsidR="00EF16E6" w:rsidRDefault="00EF16E6">
      <w:pPr>
        <w:pStyle w:val="ConsPlusTitle"/>
        <w:jc w:val="both"/>
      </w:pPr>
    </w:p>
    <w:p w:rsidR="00EF16E6" w:rsidRDefault="00EF16E6">
      <w:pPr>
        <w:pStyle w:val="ConsPlusTitle"/>
        <w:jc w:val="center"/>
      </w:pPr>
      <w:r>
        <w:t>ПОСТАНОВЛЕНИЕ</w:t>
      </w:r>
    </w:p>
    <w:p w:rsidR="00EF16E6" w:rsidRDefault="00EF16E6">
      <w:pPr>
        <w:pStyle w:val="ConsPlusTitle"/>
        <w:jc w:val="center"/>
      </w:pPr>
      <w:r>
        <w:t>от 19 октября 2018 г. N 781</w:t>
      </w:r>
    </w:p>
    <w:p w:rsidR="00EF16E6" w:rsidRDefault="00EF16E6">
      <w:pPr>
        <w:pStyle w:val="ConsPlusTitle"/>
        <w:jc w:val="both"/>
      </w:pPr>
    </w:p>
    <w:p w:rsidR="00EF16E6" w:rsidRDefault="00EF16E6">
      <w:pPr>
        <w:pStyle w:val="ConsPlusTitle"/>
        <w:jc w:val="center"/>
      </w:pPr>
      <w:r>
        <w:t>ОБ УТВЕРЖДЕНИИ МУНИЦИПАЛЬНОЙ ПРОГРАММЫ</w:t>
      </w:r>
    </w:p>
    <w:p w:rsidR="00EF16E6" w:rsidRDefault="00EF16E6">
      <w:pPr>
        <w:pStyle w:val="ConsPlusTitle"/>
        <w:jc w:val="center"/>
      </w:pPr>
      <w:r>
        <w:t>"ОХРАНА ПРИРОДЫ И ЛЕСНОЕ ХОЗЯЙСТВО ГОРОДА ПЕРМИ"</w:t>
      </w:r>
    </w:p>
    <w:p w:rsidR="00EF16E6" w:rsidRDefault="00EF16E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F16E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26.12.2018 </w:t>
            </w:r>
            <w:hyperlink r:id="rId5" w:history="1">
              <w:r>
                <w:rPr>
                  <w:color w:val="0000FF"/>
                </w:rPr>
                <w:t>N 1065</w:t>
              </w:r>
            </w:hyperlink>
            <w:r>
              <w:rPr>
                <w:color w:val="392C69"/>
              </w:rPr>
              <w:t>,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28.05.2019 </w:t>
            </w:r>
            <w:hyperlink r:id="rId6" w:history="1">
              <w:r>
                <w:rPr>
                  <w:color w:val="0000FF"/>
                </w:rPr>
                <w:t>N 221</w:t>
              </w:r>
            </w:hyperlink>
            <w:r>
              <w:rPr>
                <w:color w:val="392C69"/>
              </w:rPr>
              <w:t xml:space="preserve">, от 18.10.2019 </w:t>
            </w:r>
            <w:hyperlink r:id="rId7" w:history="1">
              <w:r>
                <w:rPr>
                  <w:color w:val="0000FF"/>
                </w:rPr>
                <w:t>N 742</w:t>
              </w:r>
            </w:hyperlink>
            <w:r>
              <w:rPr>
                <w:color w:val="392C69"/>
              </w:rPr>
              <w:t xml:space="preserve">, от 13.01.2020 </w:t>
            </w:r>
            <w:hyperlink r:id="rId8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>,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04.03.2020 </w:t>
            </w:r>
            <w:hyperlink r:id="rId9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 xml:space="preserve">, от 06.10.2020 </w:t>
            </w:r>
            <w:hyperlink r:id="rId10" w:history="1">
              <w:r>
                <w:rPr>
                  <w:color w:val="0000FF"/>
                </w:rPr>
                <w:t>N 932</w:t>
              </w:r>
            </w:hyperlink>
            <w:r>
              <w:rPr>
                <w:color w:val="392C69"/>
              </w:rPr>
              <w:t xml:space="preserve">, от 19.10.2020 </w:t>
            </w:r>
            <w:hyperlink r:id="rId11" w:history="1">
              <w:r>
                <w:rPr>
                  <w:color w:val="0000FF"/>
                </w:rPr>
                <w:t>N 1047</w:t>
              </w:r>
            </w:hyperlink>
            <w:r>
              <w:rPr>
                <w:color w:val="392C69"/>
              </w:rPr>
              <w:t>,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24.02.2021 </w:t>
            </w:r>
            <w:hyperlink r:id="rId12" w:history="1">
              <w:r>
                <w:rPr>
                  <w:color w:val="0000FF"/>
                </w:rPr>
                <w:t>N 103</w:t>
              </w:r>
            </w:hyperlink>
            <w:r>
              <w:rPr>
                <w:color w:val="392C69"/>
              </w:rPr>
              <w:t xml:space="preserve">, от 30.03.2021 </w:t>
            </w:r>
            <w:hyperlink r:id="rId13" w:history="1">
              <w:r>
                <w:rPr>
                  <w:color w:val="0000FF"/>
                </w:rPr>
                <w:t>N 215</w:t>
              </w:r>
            </w:hyperlink>
            <w:r>
              <w:rPr>
                <w:color w:val="392C69"/>
              </w:rPr>
              <w:t xml:space="preserve">, от 14.09.2021 </w:t>
            </w:r>
            <w:hyperlink r:id="rId14" w:history="1">
              <w:r>
                <w:rPr>
                  <w:color w:val="0000FF"/>
                </w:rPr>
                <w:t>N 706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</w:tr>
    </w:tbl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8" w:history="1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Перми".</w:t>
      </w:r>
    </w:p>
    <w:p w:rsidR="00EF16E6" w:rsidRDefault="00EF16E6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F16E6" w:rsidRDefault="00EF16E6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9" w:history="1">
        <w:r>
          <w:rPr>
            <w:color w:val="0000FF"/>
          </w:rPr>
          <w:t>N 912</w:t>
        </w:r>
      </w:hyperlink>
      <w:r>
        <w:t xml:space="preserve"> "Об утверждении муниципальной программы "Охрана природы и лесное хозяйство города Перми";</w:t>
      </w:r>
    </w:p>
    <w:p w:rsidR="00EF16E6" w:rsidRDefault="00EF16E6">
      <w:pPr>
        <w:pStyle w:val="ConsPlusNormal"/>
        <w:spacing w:before="220"/>
        <w:ind w:firstLine="540"/>
        <w:jc w:val="both"/>
      </w:pPr>
      <w:r>
        <w:t xml:space="preserve">от 28 декабря 2017 г. </w:t>
      </w:r>
      <w:hyperlink r:id="rId20" w:history="1">
        <w:r>
          <w:rPr>
            <w:color w:val="0000FF"/>
          </w:rPr>
          <w:t>N 1220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19.10.2017 N 912";</w:t>
      </w:r>
    </w:p>
    <w:p w:rsidR="00EF16E6" w:rsidRDefault="00EF16E6">
      <w:pPr>
        <w:pStyle w:val="ConsPlusNormal"/>
        <w:spacing w:before="220"/>
        <w:ind w:firstLine="540"/>
        <w:jc w:val="both"/>
      </w:pPr>
      <w:r>
        <w:t xml:space="preserve">от 9 июня 2018 г. </w:t>
      </w:r>
      <w:hyperlink r:id="rId21" w:history="1">
        <w:r>
          <w:rPr>
            <w:color w:val="0000FF"/>
          </w:rPr>
          <w:t>N 380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19.10.2017 N 912";</w:t>
      </w:r>
    </w:p>
    <w:p w:rsidR="00EF16E6" w:rsidRDefault="00EF16E6">
      <w:pPr>
        <w:pStyle w:val="ConsPlusNormal"/>
        <w:spacing w:before="220"/>
        <w:ind w:firstLine="540"/>
        <w:jc w:val="both"/>
      </w:pPr>
      <w:r>
        <w:t xml:space="preserve">от 11 сентября 2018 г. </w:t>
      </w:r>
      <w:hyperlink r:id="rId22" w:history="1">
        <w:r>
          <w:rPr>
            <w:color w:val="0000FF"/>
          </w:rPr>
          <w:t>N 587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19.10.2017 N 912".</w:t>
      </w:r>
    </w:p>
    <w:p w:rsidR="00EF16E6" w:rsidRDefault="00EF16E6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EF16E6" w:rsidRDefault="00EF16E6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F16E6" w:rsidRDefault="00EF16E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Романова С.И.</w:t>
      </w: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right"/>
      </w:pPr>
      <w:r>
        <w:t>Глава города Перми</w:t>
      </w:r>
    </w:p>
    <w:p w:rsidR="00EF16E6" w:rsidRDefault="00EF16E6">
      <w:pPr>
        <w:pStyle w:val="ConsPlusNormal"/>
        <w:jc w:val="right"/>
      </w:pPr>
      <w:r>
        <w:lastRenderedPageBreak/>
        <w:t>Д.И.САМОЙЛОВ</w:t>
      </w: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right"/>
        <w:outlineLvl w:val="0"/>
      </w:pPr>
      <w:r>
        <w:t>УТВЕРЖДЕНА</w:t>
      </w:r>
    </w:p>
    <w:p w:rsidR="00EF16E6" w:rsidRDefault="00EF16E6">
      <w:pPr>
        <w:pStyle w:val="ConsPlusNormal"/>
        <w:jc w:val="right"/>
      </w:pPr>
      <w:r>
        <w:t>Постановлением</w:t>
      </w:r>
    </w:p>
    <w:p w:rsidR="00EF16E6" w:rsidRDefault="00EF16E6">
      <w:pPr>
        <w:pStyle w:val="ConsPlusNormal"/>
        <w:jc w:val="right"/>
      </w:pPr>
      <w:r>
        <w:t>администрации города Перми</w:t>
      </w:r>
    </w:p>
    <w:p w:rsidR="00EF16E6" w:rsidRDefault="00EF16E6">
      <w:pPr>
        <w:pStyle w:val="ConsPlusNormal"/>
        <w:jc w:val="right"/>
      </w:pPr>
      <w:r>
        <w:t>от 19.10.2018 N 781</w:t>
      </w: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</w:pPr>
      <w:bookmarkStart w:id="0" w:name="P38"/>
      <w:bookmarkEnd w:id="0"/>
      <w:r>
        <w:t>МУНИЦИПАЛЬНАЯ ПРОГРАММА</w:t>
      </w:r>
    </w:p>
    <w:p w:rsidR="00EF16E6" w:rsidRDefault="00EF16E6">
      <w:pPr>
        <w:pStyle w:val="ConsPlusTitle"/>
        <w:jc w:val="center"/>
      </w:pPr>
      <w:r>
        <w:t>"ОХРАНА ПРИРОДЫ И ЛЕСНОЕ ХОЗЯЙСТВО ГОРОДА ПЕРМИ"</w:t>
      </w:r>
    </w:p>
    <w:p w:rsidR="00EF16E6" w:rsidRDefault="00EF16E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F16E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26.12.2018 </w:t>
            </w:r>
            <w:hyperlink r:id="rId23" w:history="1">
              <w:r>
                <w:rPr>
                  <w:color w:val="0000FF"/>
                </w:rPr>
                <w:t>N 1065</w:t>
              </w:r>
            </w:hyperlink>
            <w:r>
              <w:rPr>
                <w:color w:val="392C69"/>
              </w:rPr>
              <w:t>,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28.05.2019 </w:t>
            </w:r>
            <w:hyperlink r:id="rId24" w:history="1">
              <w:r>
                <w:rPr>
                  <w:color w:val="0000FF"/>
                </w:rPr>
                <w:t>N 221</w:t>
              </w:r>
            </w:hyperlink>
            <w:r>
              <w:rPr>
                <w:color w:val="392C69"/>
              </w:rPr>
              <w:t xml:space="preserve">, от 18.10.2019 </w:t>
            </w:r>
            <w:hyperlink r:id="rId25" w:history="1">
              <w:r>
                <w:rPr>
                  <w:color w:val="0000FF"/>
                </w:rPr>
                <w:t>N 742</w:t>
              </w:r>
            </w:hyperlink>
            <w:r>
              <w:rPr>
                <w:color w:val="392C69"/>
              </w:rPr>
              <w:t xml:space="preserve">, от 13.01.2020 </w:t>
            </w:r>
            <w:hyperlink r:id="rId26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>,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04.03.2020 </w:t>
            </w:r>
            <w:hyperlink r:id="rId27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 xml:space="preserve">, от 06.10.2020 </w:t>
            </w:r>
            <w:hyperlink r:id="rId28" w:history="1">
              <w:r>
                <w:rPr>
                  <w:color w:val="0000FF"/>
                </w:rPr>
                <w:t>N 932</w:t>
              </w:r>
            </w:hyperlink>
            <w:r>
              <w:rPr>
                <w:color w:val="392C69"/>
              </w:rPr>
              <w:t xml:space="preserve">, от 19.10.2020 </w:t>
            </w:r>
            <w:hyperlink r:id="rId29" w:history="1">
              <w:r>
                <w:rPr>
                  <w:color w:val="0000FF"/>
                </w:rPr>
                <w:t>N 1047</w:t>
              </w:r>
            </w:hyperlink>
            <w:r>
              <w:rPr>
                <w:color w:val="392C69"/>
              </w:rPr>
              <w:t>,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24.02.2021 </w:t>
            </w:r>
            <w:hyperlink r:id="rId30" w:history="1">
              <w:r>
                <w:rPr>
                  <w:color w:val="0000FF"/>
                </w:rPr>
                <w:t>N 103</w:t>
              </w:r>
            </w:hyperlink>
            <w:r>
              <w:rPr>
                <w:color w:val="392C69"/>
              </w:rPr>
              <w:t xml:space="preserve">, от 30.03.2021 </w:t>
            </w:r>
            <w:hyperlink r:id="rId31" w:history="1">
              <w:r>
                <w:rPr>
                  <w:color w:val="0000FF"/>
                </w:rPr>
                <w:t>N 215</w:t>
              </w:r>
            </w:hyperlink>
            <w:r>
              <w:rPr>
                <w:color w:val="392C69"/>
              </w:rPr>
              <w:t xml:space="preserve">, от 14.09.2021 </w:t>
            </w:r>
            <w:hyperlink r:id="rId32" w:history="1">
              <w:r>
                <w:rPr>
                  <w:color w:val="0000FF"/>
                </w:rPr>
                <w:t>N 706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</w:tr>
    </w:tbl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  <w:outlineLvl w:val="1"/>
      </w:pPr>
      <w:r>
        <w:t>ПАСПОРТ</w:t>
      </w:r>
    </w:p>
    <w:p w:rsidR="00EF16E6" w:rsidRDefault="00EF16E6">
      <w:pPr>
        <w:pStyle w:val="ConsPlusTitle"/>
        <w:jc w:val="center"/>
      </w:pPr>
      <w:r>
        <w:t>муниципальной программы</w:t>
      </w:r>
    </w:p>
    <w:p w:rsidR="00EF16E6" w:rsidRDefault="00EF16E6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F16E6" w:rsidRDefault="00EF16E6">
      <w:pPr>
        <w:pStyle w:val="ConsPlusNormal"/>
        <w:jc w:val="center"/>
      </w:pPr>
      <w:r>
        <w:t>от 14.09.2021 N 706)</w:t>
      </w:r>
    </w:p>
    <w:p w:rsidR="00EF16E6" w:rsidRDefault="00EF16E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1247"/>
        <w:gridCol w:w="1191"/>
        <w:gridCol w:w="1361"/>
        <w:gridCol w:w="1191"/>
        <w:gridCol w:w="1247"/>
      </w:tblGrid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</w:pPr>
            <w:r>
              <w:t>"Охрана природы и лесное хозяйство города Перми"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</w:pPr>
            <w:r>
              <w:t>Агеев В.Г., заместитель главы администрации города Перми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</w:pPr>
            <w:r>
              <w:t>управление по экологии и природопользованию администрации города Перми (далее - УЭП)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</w:pPr>
            <w:r>
              <w:t>УЭП;</w:t>
            </w:r>
          </w:p>
          <w:p w:rsidR="00EF16E6" w:rsidRDefault="00EF16E6">
            <w:pPr>
              <w:pStyle w:val="ConsPlusNormal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EF16E6" w:rsidRDefault="00EF16E6">
            <w:pPr>
              <w:pStyle w:val="ConsPlusNormal"/>
            </w:pPr>
            <w:r>
              <w:t>департамент жилищно-коммунального хозяйства администрации города Перми (далее - ДЖКХ);</w:t>
            </w:r>
          </w:p>
          <w:p w:rsidR="00EF16E6" w:rsidRDefault="00EF16E6">
            <w:pPr>
              <w:pStyle w:val="ConsPlusNormal"/>
            </w:pPr>
            <w:r>
              <w:t xml:space="preserve">департамент дорог и благоустройства администрации города Перми (далее - </w:t>
            </w:r>
            <w:proofErr w:type="spellStart"/>
            <w:r>
              <w:t>ДДиБ</w:t>
            </w:r>
            <w:proofErr w:type="spellEnd"/>
            <w:r>
              <w:t>);</w:t>
            </w:r>
          </w:p>
          <w:p w:rsidR="00EF16E6" w:rsidRDefault="00EF16E6">
            <w:pPr>
              <w:pStyle w:val="ConsPlusNormal"/>
            </w:pPr>
            <w:r>
              <w:t>муниципальное казенное учреждение "Пермское городское лесничество" (далее - МКУ "</w:t>
            </w:r>
            <w:proofErr w:type="spellStart"/>
            <w:r>
              <w:t>ПермГорЛес</w:t>
            </w:r>
            <w:proofErr w:type="spellEnd"/>
            <w:r>
              <w:t>");</w:t>
            </w:r>
          </w:p>
          <w:p w:rsidR="00EF16E6" w:rsidRDefault="00EF16E6">
            <w:pPr>
              <w:pStyle w:val="ConsPlusNormal"/>
            </w:pPr>
            <w:r>
              <w:t>муниципальные казенные учреждения (далее - МКУ):</w:t>
            </w:r>
          </w:p>
          <w:p w:rsidR="00EF16E6" w:rsidRDefault="00EF16E6">
            <w:pPr>
              <w:pStyle w:val="ConsPlusNormal"/>
            </w:pPr>
            <w:r>
              <w:t>"Благоустройство Мотовилихинского района";</w:t>
            </w:r>
          </w:p>
          <w:p w:rsidR="00EF16E6" w:rsidRDefault="00EF16E6">
            <w:pPr>
              <w:pStyle w:val="ConsPlusNormal"/>
            </w:pPr>
            <w:r>
              <w:t>"Благоустройство Кировского района";</w:t>
            </w:r>
          </w:p>
          <w:p w:rsidR="00EF16E6" w:rsidRDefault="00EF16E6">
            <w:pPr>
              <w:pStyle w:val="ConsPlusNormal"/>
            </w:pPr>
            <w:r>
              <w:t>"Благоустройство Ленинского района";</w:t>
            </w:r>
          </w:p>
          <w:p w:rsidR="00EF16E6" w:rsidRDefault="00EF16E6">
            <w:pPr>
              <w:pStyle w:val="ConsPlusNormal"/>
            </w:pPr>
            <w:r>
              <w:t>"Благоустройство Орджоникидзевского района";</w:t>
            </w:r>
          </w:p>
          <w:p w:rsidR="00EF16E6" w:rsidRDefault="00EF16E6">
            <w:pPr>
              <w:pStyle w:val="ConsPlusNormal"/>
            </w:pPr>
            <w:r>
              <w:t>"Благоустройство Дзержинского района";</w:t>
            </w:r>
          </w:p>
          <w:p w:rsidR="00EF16E6" w:rsidRDefault="00EF16E6">
            <w:pPr>
              <w:pStyle w:val="ConsPlusNormal"/>
            </w:pPr>
            <w:r>
              <w:lastRenderedPageBreak/>
              <w:t>"Благоустройство Свердловского района";</w:t>
            </w:r>
          </w:p>
          <w:p w:rsidR="00EF16E6" w:rsidRDefault="00EF16E6">
            <w:pPr>
              <w:pStyle w:val="ConsPlusNormal"/>
            </w:pPr>
            <w:r>
              <w:t>"Благоустройство Индустриального района";</w:t>
            </w:r>
          </w:p>
          <w:p w:rsidR="00EF16E6" w:rsidRDefault="00EF16E6">
            <w:pPr>
              <w:pStyle w:val="ConsPlusNormal"/>
            </w:pPr>
            <w:r>
              <w:t xml:space="preserve">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Стратегия), определена цель функционально-целевого направления "Пространственное развитие" - сбалансированная и эффективная пространственная организация города Перми.</w:t>
            </w:r>
          </w:p>
          <w:p w:rsidR="00EF16E6" w:rsidRDefault="00EF16E6">
            <w:pPr>
              <w:pStyle w:val="ConsPlusNormal"/>
            </w:pPr>
            <w:r>
              <w:t>Для ее реализации планируется тактическая цель - улучшение качества природной среды и экологических условий жизни человека;</w:t>
            </w:r>
          </w:p>
          <w:p w:rsidR="00EF16E6" w:rsidRDefault="00EF16E6">
            <w:pPr>
              <w:pStyle w:val="ConsPlusNormal"/>
            </w:pPr>
            <w:r>
              <w:t>задачи для достижения тактической цели - реализация природоохранных мероприятий и охрана, защита и воспроизводство городских лесов.</w:t>
            </w:r>
          </w:p>
          <w:p w:rsidR="00EF16E6" w:rsidRDefault="00EF16E6">
            <w:pPr>
              <w:pStyle w:val="ConsPlusNormal"/>
            </w:pPr>
            <w:r>
              <w:t xml:space="preserve">В соответствии со Стратегией, требованиями Федерального </w:t>
            </w:r>
            <w:hyperlink r:id="rId35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10 января 2002 г. N 7-ФЗ "Об охране окружающей среды" сформированы цель реализации программы, перечень подпрограмм и задачи подпрограмм, соответствующие механизмам достижения цели </w:t>
            </w:r>
            <w:hyperlink r:id="rId36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год, утвержденного решением Пермской городской Думы от 26 апреля 2016 г. N 67.</w:t>
            </w:r>
          </w:p>
          <w:p w:rsidR="00EF16E6" w:rsidRDefault="00EF16E6">
            <w:pPr>
              <w:pStyle w:val="ConsPlusNormal"/>
            </w:pPr>
            <w:r>
              <w:t>Обеспечение благоприятной окружающей среды жителям города Перми, улучшение качества природной среды и экологических условий жизни человека в условиях высокоразвитого промышленного комплекса возможны при наличии достаточного количества природных территорий, поглощающих и ассимилирующих негативное антропогенное воздействие. Совокупность природных территорий создает естественный защитный барьер - природный каркас города Перми.</w:t>
            </w:r>
          </w:p>
          <w:p w:rsidR="00EF16E6" w:rsidRDefault="00EF16E6">
            <w:pPr>
              <w:pStyle w:val="ConsPlusNormal"/>
            </w:pPr>
            <w:r>
              <w:t>Структура и площадь природного каркаса формируются из объектов озеленения, водных экосистем, городских лесов, особо охраняемых природных территорий.</w:t>
            </w:r>
          </w:p>
          <w:p w:rsidR="00EF16E6" w:rsidRDefault="00EF16E6">
            <w:pPr>
              <w:pStyle w:val="ConsPlusNormal"/>
            </w:pPr>
            <w:r>
              <w:t>Для достижения цели программы предусмотрены две подпрограммы "Реализация природоохранных мероприятий", "Охрана, защита и воспроизводство городских лесов".</w:t>
            </w:r>
          </w:p>
          <w:p w:rsidR="00EF16E6" w:rsidRDefault="00EF16E6">
            <w:pPr>
              <w:pStyle w:val="ConsPlusNormal"/>
            </w:pPr>
            <w:r>
              <w:t>В качестве оценки эффективности формирования природоохранного каркаса в рамках подпрограммы "Реализация природоохранных мероприятий" предусмотрен показатель "Площадь ООПТ г. Перми" (2019 год - 12757,6 га, 2020 год - 13926,09 га, 2021 год - 14076,09 га, 2022 год - 14176,09 га, 2023 год - 14236,09 га). В городах-аналогах площадь особо охраняемых природных территорий (далее - ООПТ) составляет: в городе Уфе - 130,2 га, в городе Екатеринбурге - 137,8 га.</w:t>
            </w:r>
          </w:p>
          <w:p w:rsidR="00EF16E6" w:rsidRDefault="00EF16E6">
            <w:pPr>
              <w:pStyle w:val="ConsPlusNormal"/>
            </w:pPr>
            <w:r>
              <w:t>В 2021 году планируется создание перспективной ООПТ "Мотовилихинский" и ООПТ "Южный лес". В 2022 году планируется создание ООПТ "</w:t>
            </w:r>
            <w:proofErr w:type="spellStart"/>
            <w:r>
              <w:t>Мулянка</w:t>
            </w:r>
            <w:proofErr w:type="spellEnd"/>
            <w:r>
              <w:t>", "</w:t>
            </w:r>
            <w:proofErr w:type="spellStart"/>
            <w:r>
              <w:t>Данилиха</w:t>
            </w:r>
            <w:proofErr w:type="spellEnd"/>
            <w:r>
              <w:t>", "</w:t>
            </w:r>
            <w:proofErr w:type="spellStart"/>
            <w:r>
              <w:t>Ивинский</w:t>
            </w:r>
            <w:proofErr w:type="spellEnd"/>
            <w:r>
              <w:t>", "</w:t>
            </w:r>
            <w:proofErr w:type="spellStart"/>
            <w:r>
              <w:t>Егошихинская</w:t>
            </w:r>
            <w:proofErr w:type="spellEnd"/>
            <w:r>
              <w:t xml:space="preserve"> долина", "</w:t>
            </w:r>
            <w:proofErr w:type="spellStart"/>
            <w:r>
              <w:t>Заосиновские</w:t>
            </w:r>
            <w:proofErr w:type="spellEnd"/>
            <w:r>
              <w:t xml:space="preserve"> водно-</w:t>
            </w:r>
            <w:r>
              <w:lastRenderedPageBreak/>
              <w:t>болотные угодья".</w:t>
            </w:r>
          </w:p>
          <w:p w:rsidR="00EF16E6" w:rsidRDefault="00EF16E6">
            <w:pPr>
              <w:pStyle w:val="ConsPlusNormal"/>
            </w:pPr>
            <w:r>
              <w:t xml:space="preserve">Вопросы создания и функционирования ООПТ регулируются Федеральным </w:t>
            </w:r>
            <w:hyperlink r:id="rId3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14 марта 1995 г. N 33-ФЗ "Об особо охраняемых природных территориях".</w:t>
            </w:r>
          </w:p>
          <w:p w:rsidR="00EF16E6" w:rsidRDefault="00EF16E6">
            <w:pPr>
              <w:pStyle w:val="ConsPlusNormal"/>
            </w:pPr>
            <w:r>
              <w:t>В целях поддержания и восстановления экологического баланса территории города Перми требуется информация о качестве среды, для чего должны быть организованы мероприятия по наблюдению за состоянием окружающей среды.</w:t>
            </w:r>
          </w:p>
          <w:p w:rsidR="00EF16E6" w:rsidRDefault="00EF16E6">
            <w:pPr>
              <w:pStyle w:val="ConsPlusNormal"/>
            </w:pPr>
            <w:r>
              <w:t>Показателем качества водной среды является удельный комбинаторный индекс загрязнения воды (далее - УКИЗВ), его значение составляло в створе ниже города Перми в 2014-2019 годах - 3б "очень загрязненная".</w:t>
            </w:r>
          </w:p>
          <w:p w:rsidR="00EF16E6" w:rsidRDefault="00EF16E6">
            <w:pPr>
              <w:pStyle w:val="ConsPlusNormal"/>
            </w:pPr>
            <w:r>
              <w:t>В 2017 году впервые среднеарифметическое значение УКИЗВ качества воды в малых реках улучшилось с категории 4б "очень грязная" до 4а "грязная". В 2018-2019 годах данный показатель остался на уровне 4а.</w:t>
            </w:r>
          </w:p>
          <w:p w:rsidR="00EF16E6" w:rsidRDefault="00EF16E6">
            <w:pPr>
              <w:pStyle w:val="ConsPlusNormal"/>
            </w:pPr>
            <w:r>
              <w:t>Качество зеленых насаждений характеризуется показателем соотношения количества зеленых насаждений, находящихся в удовлетворительном состоянии, к общему количеству зеленых насаждений по городу Перми (в 2016 году - 87,96%, в 2017 году - 88,46%, в 2018 году - 88,37%, в 2019 году - 88,6%, в 2020 году - 56,48%).</w:t>
            </w:r>
          </w:p>
          <w:p w:rsidR="00EF16E6" w:rsidRDefault="00EF16E6">
            <w:pPr>
              <w:pStyle w:val="ConsPlusNormal"/>
            </w:pPr>
            <w:r>
              <w:t xml:space="preserve">Порядок сноса и выполнения компенсационных посадок зеленых насаждений на территории города Перми определен </w:t>
            </w:r>
            <w:hyperlink r:id="rId38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благоустройства территории города Перми, утвержденными решением Пермской городской Думы от 15 декабря 2020 г. N 277.</w:t>
            </w:r>
          </w:p>
          <w:p w:rsidR="00EF16E6" w:rsidRDefault="00EF16E6">
            <w:pPr>
              <w:pStyle w:val="ConsPlusNormal"/>
            </w:pPr>
            <w:r>
              <w:t>Основная часть природного каркаса - городские леса - занимают площадь 37972,0 га (47,48% от площади города Перми), из которых покрыты лесной растительностью 34328,5 га. Город Пермь является одним из лидеров по площади городских лесов. Площадь лесов в городе Самаре - 9800 га, в городе Екатеринбурге - 2933,6 га.</w:t>
            </w:r>
          </w:p>
          <w:p w:rsidR="00EF16E6" w:rsidRDefault="00EF16E6">
            <w:pPr>
              <w:pStyle w:val="ConsPlusNormal"/>
            </w:pPr>
            <w:r>
              <w:t xml:space="preserve">В рамках подпрограммы "Охрана, защита, воспроизводство городских лесов" в соответствии с Лесным </w:t>
            </w:r>
            <w:hyperlink r:id="rId3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реализуются две задачи: "Обеспечение охраны городских лесов", направленная на улучшение качества природной среды, "Обустройство мест отдыха в городских лесах", направленная на улучшение экологических условий жизни человека.</w:t>
            </w:r>
          </w:p>
          <w:p w:rsidR="00EF16E6" w:rsidRDefault="00EF16E6">
            <w:pPr>
              <w:pStyle w:val="ConsPlusNormal"/>
            </w:pPr>
            <w:r>
              <w:t>Показателями реализации задачи "Обеспечение охраны городских лесов" являются удельный вес пожаров, ликвидированных (локализированных) в первые сутки (план в 2019-2023 годах - 100%), обеспеченность МКУ "</w:t>
            </w:r>
            <w:proofErr w:type="spellStart"/>
            <w:r>
              <w:t>ПермГорЛес</w:t>
            </w:r>
            <w:proofErr w:type="spellEnd"/>
            <w:r>
              <w:t xml:space="preserve">" необходимой техникой повышенной проходимости (план в 2019-2023 годах - 92%), а также выполнение мероприятий, направленных на реализацию лесохозяйственного </w:t>
            </w:r>
            <w:hyperlink r:id="rId40" w:history="1">
              <w:r>
                <w:rPr>
                  <w:color w:val="0000FF"/>
                </w:rPr>
                <w:t>регламента</w:t>
              </w:r>
            </w:hyperlink>
            <w:r>
              <w:t xml:space="preserve"> Пермского городского лесничества (утвержден постановлением администрации города Перми от 05 мая 2012 г. N 38-П), на уровне не менее 95%, выполнение лесопатологических обследований (план в 2019-2023 годах на уровне - 100%).</w:t>
            </w:r>
          </w:p>
          <w:p w:rsidR="00EF16E6" w:rsidRDefault="00EF16E6">
            <w:pPr>
              <w:pStyle w:val="ConsPlusNormal"/>
            </w:pPr>
            <w:r>
              <w:t xml:space="preserve">Реализация задачи "Обустройство мест отдыха в городских лесах" достигается выполнением показателей по ООПТ: </w:t>
            </w:r>
            <w:r>
              <w:lastRenderedPageBreak/>
              <w:t>обеспечением инфраструктурой для экологического туризма с динамикой с 92,3% в 2019 году до 100,0% в 2023 году), долей площади городских лесов, очищенных от мусора и обработанных от клещей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Цель программы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</w:pPr>
            <w:r>
              <w:t>улучшение качества природной среды и экологических условий жизни человека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</w:pPr>
            <w:r>
              <w:t>1.1. Реализация природоохранных мероприятий.</w:t>
            </w:r>
          </w:p>
          <w:p w:rsidR="00EF16E6" w:rsidRDefault="00EF16E6">
            <w:pPr>
              <w:pStyle w:val="ConsPlusNormal"/>
            </w:pPr>
            <w:r>
              <w:t>1.1.1. Сохранение и развитие природных экологических систем, объектов животного и растительного мира.</w:t>
            </w:r>
          </w:p>
          <w:p w:rsidR="00EF16E6" w:rsidRDefault="00EF16E6">
            <w:pPr>
              <w:pStyle w:val="ConsPlusNormal"/>
            </w:pPr>
            <w:r>
              <w:t>1.1.2. Поддержание и восстановление экологического баланса территорий города.</w:t>
            </w:r>
          </w:p>
          <w:p w:rsidR="00EF16E6" w:rsidRDefault="00EF16E6">
            <w:pPr>
              <w:pStyle w:val="ConsPlusNormal"/>
            </w:pPr>
            <w:r>
              <w:t>1.2. Охрана, защита и воспроизводство городских лесов.</w:t>
            </w:r>
          </w:p>
          <w:p w:rsidR="00EF16E6" w:rsidRDefault="00EF16E6">
            <w:pPr>
              <w:pStyle w:val="ConsPlusNormal"/>
            </w:pPr>
            <w:r>
              <w:t>1.2.1. Обеспечение охраны городских лесов.</w:t>
            </w:r>
          </w:p>
          <w:p w:rsidR="00EF16E6" w:rsidRDefault="00EF16E6">
            <w:pPr>
              <w:pStyle w:val="ConsPlusNormal"/>
            </w:pPr>
            <w:r>
              <w:t>1.2.2. Обустройство мест отдыха в городских лесах</w:t>
            </w:r>
          </w:p>
        </w:tc>
      </w:tr>
      <w:tr w:rsidR="00EF16E6">
        <w:tc>
          <w:tcPr>
            <w:tcW w:w="454" w:type="dxa"/>
          </w:tcPr>
          <w:p w:rsidR="00EF16E6" w:rsidRDefault="00EF16E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237" w:type="dxa"/>
            <w:gridSpan w:val="5"/>
          </w:tcPr>
          <w:p w:rsidR="00EF16E6" w:rsidRDefault="00EF16E6">
            <w:pPr>
              <w:pStyle w:val="ConsPlusNormal"/>
            </w:pPr>
            <w:r>
              <w:t>2019-2023 годы</w:t>
            </w:r>
          </w:p>
        </w:tc>
      </w:tr>
      <w:tr w:rsidR="00EF16E6">
        <w:tc>
          <w:tcPr>
            <w:tcW w:w="454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2019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2020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2021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2022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2023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83339,506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82671,000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150171,365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80717,600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80717,600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63470,459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62547,300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130693,498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61656,400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61656,400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245,721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1062,500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19623,326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19061,200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подпрограмма 1.1 (тыс. руб.), в том числе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37072,097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37697,000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101440,835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38900,000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38900,000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17806,097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17581,300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81970,968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19846,800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19846,800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1062,500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подпрограмма 1.2 (тыс. руб.), в том числе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46267,409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44974,000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48730,530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41817,600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41817,600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45664,362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44966,000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48722,530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41809,600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41809,600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245,721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357,326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>
        <w:tc>
          <w:tcPr>
            <w:tcW w:w="454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2019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2020 года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2021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2022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2023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Перми, %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56,49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56,50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Доля площади ООПТ от общей площади территории города Перми, %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15,95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17,41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17,60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17,73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17,80</w:t>
            </w:r>
          </w:p>
        </w:tc>
      </w:tr>
      <w:tr w:rsidR="00EF16E6">
        <w:tc>
          <w:tcPr>
            <w:tcW w:w="454" w:type="dxa"/>
            <w:vMerge/>
          </w:tcPr>
          <w:p w:rsidR="00EF16E6" w:rsidRDefault="00EF16E6"/>
        </w:tc>
        <w:tc>
          <w:tcPr>
            <w:tcW w:w="2381" w:type="dxa"/>
          </w:tcPr>
          <w:p w:rsidR="00EF16E6" w:rsidRDefault="00EF16E6">
            <w:pPr>
              <w:pStyle w:val="ConsPlusNormal"/>
            </w:pPr>
            <w:r>
              <w:t>Площадь земель, покрытых лесной растительностью (включая ландшафтные культуры), га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34594,0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34605,5</w:t>
            </w:r>
          </w:p>
        </w:tc>
        <w:tc>
          <w:tcPr>
            <w:tcW w:w="1361" w:type="dxa"/>
          </w:tcPr>
          <w:p w:rsidR="00EF16E6" w:rsidRDefault="00EF16E6">
            <w:pPr>
              <w:pStyle w:val="ConsPlusNormal"/>
              <w:jc w:val="center"/>
            </w:pPr>
            <w:r>
              <w:t>34607,5</w:t>
            </w:r>
          </w:p>
        </w:tc>
        <w:tc>
          <w:tcPr>
            <w:tcW w:w="1191" w:type="dxa"/>
          </w:tcPr>
          <w:p w:rsidR="00EF16E6" w:rsidRDefault="00EF16E6">
            <w:pPr>
              <w:pStyle w:val="ConsPlusNormal"/>
              <w:jc w:val="center"/>
            </w:pPr>
            <w:r>
              <w:t>34609,5</w:t>
            </w:r>
          </w:p>
        </w:tc>
        <w:tc>
          <w:tcPr>
            <w:tcW w:w="1247" w:type="dxa"/>
          </w:tcPr>
          <w:p w:rsidR="00EF16E6" w:rsidRDefault="00EF16E6">
            <w:pPr>
              <w:pStyle w:val="ConsPlusNormal"/>
              <w:jc w:val="center"/>
            </w:pPr>
            <w:r>
              <w:t>34611,5</w:t>
            </w:r>
          </w:p>
        </w:tc>
      </w:tr>
    </w:tbl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  <w:outlineLvl w:val="1"/>
      </w:pPr>
      <w:r>
        <w:t>ФИНАНСИРОВАНИЕ</w:t>
      </w:r>
    </w:p>
    <w:p w:rsidR="00EF16E6" w:rsidRDefault="00EF16E6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EF16E6" w:rsidRDefault="00EF16E6">
      <w:pPr>
        <w:pStyle w:val="ConsPlusTitle"/>
        <w:jc w:val="center"/>
      </w:pPr>
      <w:r>
        <w:t>города Перми"</w:t>
      </w:r>
    </w:p>
    <w:p w:rsidR="00EF16E6" w:rsidRDefault="00EF16E6">
      <w:pPr>
        <w:pStyle w:val="ConsPlusNormal"/>
        <w:jc w:val="center"/>
      </w:pPr>
    </w:p>
    <w:p w:rsidR="00EF16E6" w:rsidRDefault="00EF16E6">
      <w:pPr>
        <w:pStyle w:val="ConsPlusNormal"/>
        <w:ind w:firstLine="540"/>
        <w:jc w:val="both"/>
      </w:pPr>
      <w:r>
        <w:t xml:space="preserve">Утратил силу. -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14.09.2021 N 706.</w:t>
      </w: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  <w:outlineLvl w:val="1"/>
      </w:pPr>
      <w:r>
        <w:t>СИСТЕМА ПРОГРАММНЫХ МЕРОПРИЯТИЙ</w:t>
      </w:r>
    </w:p>
    <w:p w:rsidR="00EF16E6" w:rsidRDefault="00EF16E6">
      <w:pPr>
        <w:pStyle w:val="ConsPlusTitle"/>
        <w:jc w:val="center"/>
      </w:pPr>
      <w:r>
        <w:t>подпрограммы 1.1 "Реализация природоохранных мероприятий"</w:t>
      </w:r>
    </w:p>
    <w:p w:rsidR="00EF16E6" w:rsidRDefault="00EF16E6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EF16E6" w:rsidRDefault="00EF16E6">
      <w:pPr>
        <w:pStyle w:val="ConsPlusTitle"/>
        <w:jc w:val="center"/>
      </w:pPr>
      <w:r>
        <w:t>города Перми"</w:t>
      </w:r>
    </w:p>
    <w:p w:rsidR="00EF16E6" w:rsidRDefault="00EF16E6">
      <w:pPr>
        <w:pStyle w:val="ConsPlusNormal"/>
        <w:jc w:val="center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F16E6" w:rsidRDefault="00EF16E6">
      <w:pPr>
        <w:pStyle w:val="ConsPlusNormal"/>
        <w:jc w:val="center"/>
      </w:pPr>
      <w:r>
        <w:t>от 14.09.2021 N 706)</w:t>
      </w:r>
    </w:p>
    <w:p w:rsidR="00EF16E6" w:rsidRDefault="00EF16E6">
      <w:pPr>
        <w:pStyle w:val="ConsPlusNormal"/>
        <w:jc w:val="center"/>
      </w:pPr>
    </w:p>
    <w:p w:rsidR="00EF16E6" w:rsidRDefault="00EF16E6">
      <w:pPr>
        <w:sectPr w:rsidR="00EF16E6" w:rsidSect="002427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3"/>
        <w:gridCol w:w="1741"/>
        <w:gridCol w:w="753"/>
        <w:gridCol w:w="702"/>
        <w:gridCol w:w="702"/>
        <w:gridCol w:w="702"/>
        <w:gridCol w:w="702"/>
        <w:gridCol w:w="702"/>
        <w:gridCol w:w="1754"/>
        <w:gridCol w:w="1394"/>
        <w:gridCol w:w="879"/>
        <w:gridCol w:w="879"/>
        <w:gridCol w:w="969"/>
        <w:gridCol w:w="879"/>
        <w:gridCol w:w="879"/>
      </w:tblGrid>
      <w:tr w:rsidR="00EF16E6" w:rsidTr="00EF16E6">
        <w:tc>
          <w:tcPr>
            <w:tcW w:w="29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76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419" w:type="pct"/>
            <w:gridSpan w:val="6"/>
          </w:tcPr>
          <w:p w:rsidR="00EF16E6" w:rsidRDefault="00EF16E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93" w:type="pct"/>
            <w:gridSpan w:val="5"/>
          </w:tcPr>
          <w:p w:rsidR="00EF16E6" w:rsidRDefault="00EF16E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2019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2020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2021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2022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2023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2019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2020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2021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2022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2023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15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Содержание и развитие системы ООПТ местного значения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общая площадь ООПТ местного значения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12318,7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13858,1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14008,1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14108,1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14168,1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количество ООПТ местного значения, по которым проведено обустройство и землеустройство, включая перспективные ООПТ, экспертное сопровождение муниципального лесного </w:t>
            </w:r>
            <w:r>
              <w:lastRenderedPageBreak/>
              <w:t>контроля и контроля ООПТ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353,300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1014,028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659,014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плановых проверок муниципального контроля на территории ООПТ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количество земельных участков, находящихся в границах ООПТ, по которым осуществляется оплата земельного </w:t>
            </w:r>
            <w:r>
              <w:lastRenderedPageBreak/>
              <w:t>налога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186,472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94,486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территорий в долинах малых рек, в отношении которых проведено межевание для создания ООПТ "</w:t>
            </w:r>
            <w:proofErr w:type="spellStart"/>
            <w:r>
              <w:t>Егошихинская</w:t>
            </w:r>
            <w:proofErr w:type="spellEnd"/>
            <w:r>
              <w:t xml:space="preserve"> долина, "</w:t>
            </w:r>
            <w:proofErr w:type="spellStart"/>
            <w:r>
              <w:t>Ивинский</w:t>
            </w:r>
            <w:proofErr w:type="spellEnd"/>
            <w:r>
              <w:t>", "</w:t>
            </w:r>
            <w:proofErr w:type="spellStart"/>
            <w:r>
              <w:t>Данилиха</w:t>
            </w:r>
            <w:proofErr w:type="spellEnd"/>
            <w:r>
              <w:t>", "</w:t>
            </w:r>
            <w:proofErr w:type="spellStart"/>
            <w:r>
              <w:t>Мулянка</w:t>
            </w:r>
            <w:proofErr w:type="spellEnd"/>
            <w:r>
              <w:t>"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ООПТ в отношении которых проведены работы по благоустройству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34197,052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353,500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35997,552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753,500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количество природных объектов, по которым </w:t>
            </w:r>
            <w:r>
              <w:lastRenderedPageBreak/>
              <w:t>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310,700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отборов проб воды в малых реках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555,500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информаций о качестве воды в реке Каме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768" w:type="pct"/>
            <w:vMerge w:val="restart"/>
          </w:tcPr>
          <w:p w:rsidR="00EF16E6" w:rsidRDefault="00EF16E6">
            <w:pPr>
              <w:pStyle w:val="ConsPlusNormal"/>
            </w:pPr>
            <w:r>
              <w:t>протяженность очищенных береговых полос малых рек</w:t>
            </w:r>
          </w:p>
        </w:tc>
        <w:tc>
          <w:tcPr>
            <w:tcW w:w="23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5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2389,500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</w:t>
            </w:r>
            <w:r>
              <w:lastRenderedPageBreak/>
              <w:t>о Свердловского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1947,000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3982,500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1320,863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2212,500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2212,500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265,500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265,500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885,000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</w:tcPr>
          <w:p w:rsidR="00EF16E6" w:rsidRDefault="00EF16E6">
            <w:pPr>
              <w:pStyle w:val="ConsPlusNormal"/>
            </w:pP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</w:pP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3097,500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1065" w:type="pct"/>
            <w:gridSpan w:val="2"/>
          </w:tcPr>
          <w:p w:rsidR="00EF16E6" w:rsidRDefault="00EF16E6">
            <w:pPr>
              <w:pStyle w:val="ConsPlusNormal"/>
            </w:pPr>
            <w:r>
              <w:t>Итого по показателю непосредственного результата (далее - ПНР)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</w:pP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5745,863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5752,500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количество родников, в отношении которых реализуется </w:t>
            </w:r>
            <w:r>
              <w:lastRenderedPageBreak/>
              <w:t>программа наблюдения за качеством воды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280,000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288,500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земельных участков, в границах которых расположены водные объекты, находящиеся в муниципальной собственности, по которым осуществляется оплата земельного налога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1,300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1.1.1.1.2.7.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количество долин малых рек, в отношении которых проведена инвентаризация </w:t>
            </w:r>
            <w:proofErr w:type="spellStart"/>
            <w:r>
              <w:t>водовыпусков</w:t>
            </w:r>
            <w:proofErr w:type="spellEnd"/>
            <w:r>
              <w:t xml:space="preserve"> на малых реках в городе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3085,000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6900,000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9986,863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6920,000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7673,500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7253,500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45984,415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7673,500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7673,500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Организация городских конкурсов социально значимых проектов в сфере экологии и природопользования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Субсидии некоммерческим организациям</w:t>
            </w:r>
          </w:p>
        </w:tc>
      </w:tr>
      <w:tr w:rsidR="00EF16E6" w:rsidTr="00EF16E6">
        <w:tc>
          <w:tcPr>
            <w:tcW w:w="29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768" w:type="pct"/>
            <w:vMerge w:val="restart"/>
          </w:tcPr>
          <w:p w:rsidR="00EF16E6" w:rsidRDefault="00EF16E6">
            <w:pPr>
              <w:pStyle w:val="ConsPlusNormal"/>
            </w:pPr>
            <w:r>
              <w:t>количество субсидий, предоставленных победителям городских конкурсов социально значимых проектов в сфере экологии и природопользования</w:t>
            </w:r>
          </w:p>
        </w:tc>
        <w:tc>
          <w:tcPr>
            <w:tcW w:w="23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7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577,961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  <w:vMerge/>
          </w:tcPr>
          <w:p w:rsidR="00EF16E6" w:rsidRDefault="00EF16E6"/>
        </w:tc>
        <w:tc>
          <w:tcPr>
            <w:tcW w:w="237" w:type="pct"/>
            <w:vMerge/>
          </w:tcPr>
          <w:p w:rsidR="00EF16E6" w:rsidRDefault="00EF16E6"/>
        </w:tc>
        <w:tc>
          <w:tcPr>
            <w:tcW w:w="237" w:type="pct"/>
            <w:vMerge/>
          </w:tcPr>
          <w:p w:rsidR="00EF16E6" w:rsidRDefault="00EF16E6"/>
        </w:tc>
        <w:tc>
          <w:tcPr>
            <w:tcW w:w="237" w:type="pct"/>
            <w:vMerge/>
          </w:tcPr>
          <w:p w:rsidR="00EF16E6" w:rsidRDefault="00EF16E6"/>
        </w:tc>
        <w:tc>
          <w:tcPr>
            <w:tcW w:w="237" w:type="pct"/>
            <w:vMerge/>
          </w:tcPr>
          <w:p w:rsidR="00EF16E6" w:rsidRDefault="00EF16E6"/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790,761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577,961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790,761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577,961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Экологическое просвещение населения города Перми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Реализация экологических проектов, акций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проектов по экологическим акциям и природоохранным мероприятиям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тираж изданных справочно-информационных материалов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2829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2829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196,300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информационных, эколого-</w:t>
            </w:r>
            <w:r>
              <w:lastRenderedPageBreak/>
              <w:t>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51,500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обновлений информации о состоянии законности в сфере экологической безопасности на информационном портале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996,800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996,800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Сокращение негативного воздействия на окружающую среду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lastRenderedPageBreak/>
              <w:t>1.1.1.4.1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Стимулирование внедрения предприятиями города Перми наилучших доступных технологий на базе единой технологической платформы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предприятий города Перми, получивших льготу в виде временных условий приема сточных вод в систему коммунальной канализации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1.1.1.4.2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Реализация инфраструктурных проектов с природоохранным эффектом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наличие проектов с природоохранным эффектом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УЭП, ДЖКХ, </w:t>
            </w:r>
            <w:proofErr w:type="spellStart"/>
            <w:r>
              <w:t>ДДиБ</w:t>
            </w:r>
            <w:proofErr w:type="spellEnd"/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1.1.1.4.3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Экологическое проектирование городской среды (санитарно-защитные зоны, промышленные зоны и другое)</w:t>
            </w:r>
          </w:p>
        </w:tc>
      </w:tr>
      <w:tr w:rsidR="00EF16E6" w:rsidTr="00EF16E6">
        <w:tc>
          <w:tcPr>
            <w:tcW w:w="29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1.1.1.4.3.1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площадь санитарно-защитных зон на </w:t>
            </w:r>
            <w:r>
              <w:lastRenderedPageBreak/>
              <w:t>территории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12513,0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УЭП, ДГА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площадь санитарно-защитных зон, исключенных из автоматизированной информационной системы обеспечения градостроительной деятельности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УЭП, ДГА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1.1.1.4.3,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1.1.1.4.4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Проведение мероприятий по дератизации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1.1.1.4.4.1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площадь территории Ленинского района города Перми, обработанная от грызунов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1.1.1.4.4,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232,800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9744,861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8483,100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47265,015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8721,300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8721,300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9532,061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8483,100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47265,015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8721,300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8721,300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отчетов о состоянии воздуха, полученных по дополнительному посту наблюдений за качеством атмосферы в Дзержинском районе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489,600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</w:t>
            </w:r>
            <w:r>
              <w:lastRenderedPageBreak/>
              <w:t>.2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отчетов о состоянии воздуха, полученных по магистралям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398,400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398,400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отчетов о проведенном обследовании зеленых насаждений на территории района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318,600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85,400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количество актов обследования зеленых насаждений, рейдовых осмотров ООПТ, актов осмотров городских лесов по поступившим </w:t>
            </w:r>
            <w:r>
              <w:lastRenderedPageBreak/>
              <w:t>заявлениям, выездов на судебные заседания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472,300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396,000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количество обустроенных рекреационных зон (площадок) в границах </w:t>
            </w:r>
            <w:proofErr w:type="spellStart"/>
            <w:r>
              <w:t>водоохранных</w:t>
            </w:r>
            <w:proofErr w:type="spellEnd"/>
            <w:r>
              <w:t xml:space="preserve"> и рекреационных зон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62,000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1209,910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206,000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проведенных обследований зеленых насаждений на наличие болезней и вредителей на территории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 xml:space="preserve">количество проведенных научно-исследовательских работ по оценке риска здоровью населения города Перми </w:t>
            </w:r>
            <w:r>
              <w:lastRenderedPageBreak/>
              <w:t>вследствие химического и шумового загрязнения атмосферного воздуха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1794,000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количество разработанных стратегий озеленения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841,600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1894,000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1664,600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6291,210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1575,4000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1894,000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1897,000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1664,600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6291,210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1575,4000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1894,000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Реализация мероприятий по предотвращению распространения и уничтожению борщевика Сосновского в муниципальных образованиях Пермского края</w:t>
            </w:r>
          </w:p>
        </w:tc>
      </w:tr>
      <w:tr w:rsidR="00EF16E6" w:rsidTr="00EF16E6">
        <w:tc>
          <w:tcPr>
            <w:tcW w:w="29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768" w:type="pct"/>
            <w:vMerge w:val="restart"/>
          </w:tcPr>
          <w:p w:rsidR="00EF16E6" w:rsidRDefault="00EF16E6">
            <w:pPr>
              <w:pStyle w:val="ConsPlusNormal"/>
            </w:pPr>
            <w:r>
              <w:t xml:space="preserve">площадь земельных участков, на которых произведена ликвидация </w:t>
            </w:r>
            <w:r>
              <w:lastRenderedPageBreak/>
              <w:t>борщевика</w:t>
            </w:r>
          </w:p>
        </w:tc>
        <w:tc>
          <w:tcPr>
            <w:tcW w:w="23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3,75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3,75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64,667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3,325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66,500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22,000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99,500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9,125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182,500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99,500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99,500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1065" w:type="pct"/>
            <w:gridSpan w:val="2"/>
            <w:vMerge w:val="restart"/>
          </w:tcPr>
          <w:p w:rsidR="00EF16E6" w:rsidRDefault="00EF16E6">
            <w:pPr>
              <w:pStyle w:val="ConsPlusNormal"/>
            </w:pPr>
            <w:r>
              <w:t>Итого</w:t>
            </w:r>
          </w:p>
        </w:tc>
        <w:tc>
          <w:tcPr>
            <w:tcW w:w="23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</w:pP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70,000</w:t>
            </w:r>
          </w:p>
        </w:tc>
      </w:tr>
      <w:tr w:rsidR="00EF16E6" w:rsidTr="00EF16E6">
        <w:tc>
          <w:tcPr>
            <w:tcW w:w="1065" w:type="pct"/>
            <w:gridSpan w:val="2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53,125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18,75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1062,500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600,00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1462,500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556,667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1062,500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 xml:space="preserve">Содействие внедрению механизмов "зеленых технологий" в сферу городского хозяйства, стимулирование деятельности по вторичному использованию отходов, повышению </w:t>
            </w:r>
            <w:proofErr w:type="spellStart"/>
            <w:r>
              <w:t>энерго</w:t>
            </w:r>
            <w:proofErr w:type="spellEnd"/>
            <w:r>
              <w:t xml:space="preserve">- и </w:t>
            </w:r>
            <w:proofErr w:type="spellStart"/>
            <w:r>
              <w:t>ресурсоэффективности</w:t>
            </w:r>
            <w:proofErr w:type="spellEnd"/>
            <w:r>
              <w:t xml:space="preserve"> хозяйствования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наличие элементов программы "Зеленый офис" в текущей деятельности функциональных органов администрации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УЭП, ДЖКХ, </w:t>
            </w:r>
            <w:proofErr w:type="spellStart"/>
            <w:r>
              <w:t>ДДиБ</w:t>
            </w:r>
            <w:proofErr w:type="spellEnd"/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Ликвидация накопленного загрязнения окружающей среды и чрезвычайных ситуаций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наличие объектов накопленного загрязнения окружающей среды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2494,000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3127,100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7216,967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1964,00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2494,000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2064,600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6800,300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1964,000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1062,5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Компенсационные посадки зеленых насаждений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Посадка зеленых насаждений ценных видов</w:t>
            </w:r>
          </w:p>
        </w:tc>
      </w:tr>
      <w:tr w:rsidR="00EF16E6" w:rsidTr="00EF16E6">
        <w:tc>
          <w:tcPr>
            <w:tcW w:w="29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768" w:type="pct"/>
            <w:vMerge w:val="restart"/>
          </w:tcPr>
          <w:p w:rsidR="00EF16E6" w:rsidRDefault="00EF16E6">
            <w:pPr>
              <w:pStyle w:val="ConsPlusNormal"/>
            </w:pPr>
            <w:r>
              <w:t>количество посаженных деревьев ценных видов</w:t>
            </w:r>
          </w:p>
        </w:tc>
        <w:tc>
          <w:tcPr>
            <w:tcW w:w="23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5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340,000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918,1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1039,664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1088,500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811,000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1197,000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105,025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241,500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1787,500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966,000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966,000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217,000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357,000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2895,975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868,000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868,000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</w:t>
            </w:r>
            <w:r>
              <w:lastRenderedPageBreak/>
              <w:t>о Индустриального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517,787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1372,500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1067,500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1067,500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403,609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1242,975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1421,000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273,218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1098,000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1356,500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1356,500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778,050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602,000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686,250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1197,000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</w:pPr>
            <w:r>
              <w:t>9898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1065" w:type="pct"/>
            <w:gridSpan w:val="2"/>
            <w:vMerge w:val="restart"/>
          </w:tcPr>
          <w:p w:rsidR="00EF16E6" w:rsidRDefault="00EF16E6">
            <w:pPr>
              <w:pStyle w:val="ConsPlusNormal"/>
            </w:pPr>
            <w:r>
              <w:t>Итого по ПНР</w:t>
            </w:r>
          </w:p>
        </w:tc>
        <w:tc>
          <w:tcPr>
            <w:tcW w:w="23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11162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11263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10854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569" w:type="pct"/>
            <w:vMerge w:val="restart"/>
          </w:tcPr>
          <w:p w:rsidR="00EF16E6" w:rsidRDefault="00EF16E6">
            <w:pPr>
              <w:pStyle w:val="ConsPlusNormal"/>
            </w:pP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21885,389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23076,600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32176,064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28214,700</w:t>
            </w:r>
          </w:p>
        </w:tc>
      </w:tr>
      <w:tr w:rsidR="00EF16E6" w:rsidTr="00EF16E6">
        <w:tc>
          <w:tcPr>
            <w:tcW w:w="1065" w:type="pct"/>
            <w:gridSpan w:val="2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1264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1365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956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2832,189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4023,500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13122,864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9161,500</w:t>
            </w:r>
          </w:p>
        </w:tc>
      </w:tr>
      <w:tr w:rsidR="00EF16E6" w:rsidTr="00EF16E6">
        <w:tc>
          <w:tcPr>
            <w:tcW w:w="1065" w:type="pct"/>
            <w:gridSpan w:val="2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569" w:type="pct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29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1.1.2.2.1.2</w:t>
            </w:r>
          </w:p>
        </w:tc>
        <w:tc>
          <w:tcPr>
            <w:tcW w:w="768" w:type="pct"/>
            <w:vMerge w:val="restart"/>
          </w:tcPr>
          <w:p w:rsidR="00EF16E6" w:rsidRDefault="00EF16E6">
            <w:pPr>
              <w:pStyle w:val="ConsPlusNormal"/>
            </w:pPr>
            <w:r>
              <w:t>количество посаженных кустарников</w:t>
            </w:r>
          </w:p>
        </w:tc>
        <w:tc>
          <w:tcPr>
            <w:tcW w:w="23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5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240,351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1208,329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466,837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385,900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294,032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483,200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247,380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133,200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104,025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590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240,138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325,800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1627,500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669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382,609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530,900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1202,025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537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1225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Мотовилихинского района"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1076,500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1902,000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  <w:vMerge/>
          </w:tcPr>
          <w:p w:rsidR="00EF16E6" w:rsidRDefault="00EF16E6"/>
        </w:tc>
        <w:tc>
          <w:tcPr>
            <w:tcW w:w="768" w:type="pct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55" w:type="pct"/>
            <w:vMerge/>
          </w:tcPr>
          <w:p w:rsidR="00EF16E6" w:rsidRDefault="00EF16E6"/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425,200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1065" w:type="pct"/>
            <w:gridSpan w:val="2"/>
            <w:vMerge w:val="restart"/>
          </w:tcPr>
          <w:p w:rsidR="00EF16E6" w:rsidRDefault="00EF16E6">
            <w:pPr>
              <w:pStyle w:val="ConsPlusNormal"/>
            </w:pPr>
            <w:r>
              <w:t>Итого по ПНР</w:t>
            </w:r>
          </w:p>
        </w:tc>
        <w:tc>
          <w:tcPr>
            <w:tcW w:w="23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4026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3790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</w:pP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2947,847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3010,200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6043,879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1065" w:type="pct"/>
            <w:gridSpan w:val="2"/>
            <w:vMerge/>
          </w:tcPr>
          <w:p w:rsidR="00EF16E6" w:rsidRDefault="00EF16E6"/>
        </w:tc>
        <w:tc>
          <w:tcPr>
            <w:tcW w:w="233" w:type="pct"/>
            <w:vMerge/>
          </w:tcPr>
          <w:p w:rsidR="00EF16E6" w:rsidRDefault="00EF16E6"/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4026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3790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</w:pP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2947,847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3010,200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6043,879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24833,236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26086,800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38219,943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28214,700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5780,036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7033,600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19166,743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9161,500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24833,236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26086,000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38219,943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28214,700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5780,036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7033,600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19166,743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9161,500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1.1.2.3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Разработка и ведение информационной системы обеспечения озеленительной деятельности города Перми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1.1.2.3.1</w:t>
            </w:r>
          </w:p>
        </w:tc>
        <w:tc>
          <w:tcPr>
            <w:tcW w:w="4704" w:type="pct"/>
            <w:gridSpan w:val="14"/>
          </w:tcPr>
          <w:p w:rsidR="00EF16E6" w:rsidRDefault="00EF16E6">
            <w:pPr>
              <w:pStyle w:val="ConsPlusNormal"/>
            </w:pPr>
            <w:r>
              <w:t>Разработка информационной системы обеспечения озеленительной деятельности города Перми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1.1.2.3.1.1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Разработанный прототип информационной системы обеспечения озеленительной деятельности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9108,000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6" w:type="pct"/>
          </w:tcPr>
          <w:p w:rsidR="00EF16E6" w:rsidRDefault="00EF16E6">
            <w:pPr>
              <w:pStyle w:val="ConsPlusNormal"/>
              <w:jc w:val="center"/>
            </w:pPr>
            <w:r>
              <w:t>1.1.2.3.1.2</w:t>
            </w:r>
          </w:p>
        </w:tc>
        <w:tc>
          <w:tcPr>
            <w:tcW w:w="768" w:type="pct"/>
          </w:tcPr>
          <w:p w:rsidR="00EF16E6" w:rsidRDefault="00EF16E6">
            <w:pPr>
              <w:pStyle w:val="ConsPlusNormal"/>
            </w:pPr>
            <w:r>
              <w:t>Ввод в промышленную эксплуатацию информационной системы обеспечения озеленительной деятельности города Перми</w:t>
            </w:r>
          </w:p>
        </w:tc>
        <w:tc>
          <w:tcPr>
            <w:tcW w:w="233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9108,000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9108,000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9108,000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9108,000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27327,236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29213,900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54175,820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30178,700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30178,700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8274,036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9098,200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34705,953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11125,500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11125,500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1062,500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3053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37072,097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37697,000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101440,835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38900,000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38900,000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17806,097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17581,300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81970,968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19846,800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19846,800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1062,500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053" w:type="pct"/>
            <w:gridSpan w:val="9"/>
            <w:vMerge/>
          </w:tcPr>
          <w:p w:rsidR="00EF16E6" w:rsidRDefault="00EF16E6"/>
        </w:tc>
        <w:tc>
          <w:tcPr>
            <w:tcW w:w="455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21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293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bookmarkEnd w:id="1"/>
    </w:tbl>
    <w:p w:rsidR="00EF16E6" w:rsidRDefault="00EF16E6">
      <w:pPr>
        <w:sectPr w:rsidR="00EF16E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  <w:outlineLvl w:val="1"/>
      </w:pPr>
      <w:r>
        <w:t>СИСТЕМА ПРОГРАММНЫХ МЕРОПРИЯТИЙ</w:t>
      </w:r>
    </w:p>
    <w:p w:rsidR="00EF16E6" w:rsidRDefault="00EF16E6">
      <w:pPr>
        <w:pStyle w:val="ConsPlusTitle"/>
        <w:jc w:val="center"/>
      </w:pPr>
      <w:r>
        <w:t>подпрограммы 1.2 "Охрана, защита и воспроизводство</w:t>
      </w:r>
    </w:p>
    <w:p w:rsidR="00EF16E6" w:rsidRDefault="00EF16E6">
      <w:pPr>
        <w:pStyle w:val="ConsPlusTitle"/>
        <w:jc w:val="center"/>
      </w:pPr>
      <w:r>
        <w:t>городских лесов" муниципальной программы "Охрана природы</w:t>
      </w:r>
    </w:p>
    <w:p w:rsidR="00EF16E6" w:rsidRDefault="00EF16E6">
      <w:pPr>
        <w:pStyle w:val="ConsPlusTitle"/>
        <w:jc w:val="center"/>
      </w:pPr>
      <w:r>
        <w:t>и лесное хозяйство города Перми"</w:t>
      </w:r>
    </w:p>
    <w:p w:rsidR="00EF16E6" w:rsidRDefault="00EF16E6">
      <w:pPr>
        <w:pStyle w:val="ConsPlusNormal"/>
        <w:jc w:val="center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F16E6" w:rsidRDefault="00EF16E6">
      <w:pPr>
        <w:pStyle w:val="ConsPlusNormal"/>
        <w:jc w:val="center"/>
      </w:pPr>
      <w:r>
        <w:t>от 14.09.2021 N 706)</w:t>
      </w:r>
    </w:p>
    <w:p w:rsidR="00EF16E6" w:rsidRDefault="00EF16E6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9"/>
        <w:gridCol w:w="1831"/>
        <w:gridCol w:w="491"/>
        <w:gridCol w:w="764"/>
        <w:gridCol w:w="764"/>
        <w:gridCol w:w="666"/>
        <w:gridCol w:w="666"/>
        <w:gridCol w:w="666"/>
        <w:gridCol w:w="1317"/>
        <w:gridCol w:w="1531"/>
        <w:gridCol w:w="961"/>
        <w:gridCol w:w="961"/>
        <w:gridCol w:w="961"/>
        <w:gridCol w:w="961"/>
        <w:gridCol w:w="961"/>
      </w:tblGrid>
      <w:tr w:rsidR="00EF16E6" w:rsidTr="00EF16E6">
        <w:tc>
          <w:tcPr>
            <w:tcW w:w="34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1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62" w:type="pct"/>
            <w:gridSpan w:val="6"/>
          </w:tcPr>
          <w:p w:rsidR="00EF16E6" w:rsidRDefault="00EF16E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14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8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0" w:type="pct"/>
            <w:gridSpan w:val="5"/>
          </w:tcPr>
          <w:p w:rsidR="00EF16E6" w:rsidRDefault="00EF16E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6E6" w:rsidTr="00EF16E6">
        <w:tc>
          <w:tcPr>
            <w:tcW w:w="345" w:type="pct"/>
            <w:vMerge/>
          </w:tcPr>
          <w:p w:rsidR="00EF16E6" w:rsidRDefault="00EF16E6"/>
        </w:tc>
        <w:tc>
          <w:tcPr>
            <w:tcW w:w="810" w:type="pct"/>
            <w:vMerge/>
          </w:tcPr>
          <w:p w:rsidR="00EF16E6" w:rsidRDefault="00EF16E6"/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2019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2020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2021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2022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2023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  <w:vMerge/>
          </w:tcPr>
          <w:p w:rsidR="00EF16E6" w:rsidRDefault="00EF16E6"/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2019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2020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2021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2022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2023 год</w:t>
            </w:r>
          </w:p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4" w:type="pct"/>
          </w:tcPr>
          <w:p w:rsidR="00EF16E6" w:rsidRDefault="00EF16E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15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Задача. Обеспечение охраны городских лесов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Проведение лесоустройства, учета и осуществление лесного контроля городских лесов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11691,3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414" w:type="pct"/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398,310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площадь городских лесов, имеющих актуализированн</w:t>
            </w:r>
            <w:r>
              <w:lastRenderedPageBreak/>
              <w:t>ое лесоустройство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37972,0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37972,0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2925,000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3575,000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плановых проверок в рамках осуществления муниципального лесного контроля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4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3323,310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3739,000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</w:tr>
      <w:tr w:rsidR="00EF16E6" w:rsidTr="00EF16E6">
        <w:tc>
          <w:tcPr>
            <w:tcW w:w="2931" w:type="pct"/>
            <w:gridSpan w:val="9"/>
          </w:tcPr>
          <w:p w:rsidR="00EF16E6" w:rsidRDefault="00EF16E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3323,310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3739,000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4" w:type="pct"/>
            <w:vMerge w:val="restart"/>
            <w:tcBorders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29181,013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29664,500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30054,770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29418,700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29419,300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 xml:space="preserve">количество посаженных древесных </w:t>
            </w:r>
            <w:r>
              <w:lastRenderedPageBreak/>
              <w:t>растений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414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4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489" w:type="pct"/>
            <w:vMerge w:val="restart"/>
            <w:tcBorders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414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489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4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489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262,594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96,000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приобретенного пожарного инструмента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14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489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8,900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9,500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8,900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9,500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8,900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приобретенной техники повышенной проходимости (в том числе спецтехники)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tcBorders>
              <w:top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89" w:type="pct"/>
            <w:tcBorders>
              <w:top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6418,916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29460,483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29778,000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36586,586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29532,200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29532,200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29452,507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29770,000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36578,586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29524,200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29524,200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414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площадь лесных участков, на которых проведены санитарно-оздоровительные мероприятия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приборов, приобретенных для обследования санитарного состояния деревьев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1.2.1.2.2.4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приборов приобретенных для измельчения порубочных остатков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1136,410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1.2.1.2.2.5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приборов для проведения лесопатологических обследований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318,990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</w:tcPr>
          <w:p w:rsidR="00EF16E6" w:rsidRDefault="00EF16E6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2455,400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</w:tr>
      <w:tr w:rsidR="00EF16E6" w:rsidTr="00EF16E6">
        <w:tc>
          <w:tcPr>
            <w:tcW w:w="2931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31915,883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31233,400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38041,986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30987,600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30987,600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31907,907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31225,400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38033,986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30979,600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30979,600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 w:rsidTr="00EF16E6">
        <w:tc>
          <w:tcPr>
            <w:tcW w:w="2931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35239,193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34972,400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38041,986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31151,600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31151,600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35231,217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34964,400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38033,986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31143,600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31143,600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lastRenderedPageBreak/>
              <w:t>1.2.2.1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4655" w:type="pct"/>
            <w:gridSpan w:val="14"/>
          </w:tcPr>
          <w:p w:rsidR="00EF16E6" w:rsidRDefault="00EF16E6">
            <w:pPr>
              <w:pStyle w:val="ConsPlusNormal"/>
            </w:pPr>
            <w:r>
              <w:t>Поддержание территории городских лесов в нормативном состоянии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 xml:space="preserve">площадь городских лесов, обработанная от клещей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414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1273,774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1280,300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1326,100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1384,400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1439,800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площадь очистки городских лесов от рассеянного мусора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3206,092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3404,600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3546,900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3546,900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3546,900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обустроенных объектов рекреации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5010,063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5161,000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4645,310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5070,093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5014,693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разработанная стратегия и система визуальной идентификации Пермского городского лесничества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 xml:space="preserve">количество находящихся на </w:t>
            </w:r>
            <w:r>
              <w:lastRenderedPageBreak/>
              <w:t>содержании площадок для собак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49,216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  <w:vMerge/>
          </w:tcPr>
          <w:p w:rsidR="00EF16E6" w:rsidRDefault="00EF16E6"/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находящихся на содержании площадок для дрессировки собак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155,700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164,700</w:t>
            </w:r>
          </w:p>
        </w:tc>
      </w:tr>
      <w:tr w:rsidR="00EF16E6" w:rsidTr="00EF16E6">
        <w:tc>
          <w:tcPr>
            <w:tcW w:w="34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810" w:type="pct"/>
            <w:vMerge w:val="restart"/>
          </w:tcPr>
          <w:p w:rsidR="00EF16E6" w:rsidRDefault="00EF16E6">
            <w:pPr>
              <w:pStyle w:val="ConsPlusNormal"/>
            </w:pPr>
            <w:r>
              <w:t>реализация проекта инициативного бюджетирования</w:t>
            </w:r>
          </w:p>
        </w:tc>
        <w:tc>
          <w:tcPr>
            <w:tcW w:w="14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  <w:vMerge/>
          </w:tcPr>
          <w:p w:rsidR="00EF16E6" w:rsidRDefault="00EF16E6"/>
        </w:tc>
        <w:tc>
          <w:tcPr>
            <w:tcW w:w="810" w:type="pct"/>
            <w:vMerge/>
          </w:tcPr>
          <w:p w:rsidR="00EF16E6" w:rsidRDefault="00EF16E6"/>
        </w:tc>
        <w:tc>
          <w:tcPr>
            <w:tcW w:w="148" w:type="pct"/>
            <w:vMerge/>
          </w:tcPr>
          <w:p w:rsidR="00EF16E6" w:rsidRDefault="00EF16E6"/>
        </w:tc>
        <w:tc>
          <w:tcPr>
            <w:tcW w:w="270" w:type="pct"/>
            <w:vMerge/>
          </w:tcPr>
          <w:p w:rsidR="00EF16E6" w:rsidRDefault="00EF16E6"/>
        </w:tc>
        <w:tc>
          <w:tcPr>
            <w:tcW w:w="255" w:type="pct"/>
            <w:vMerge/>
          </w:tcPr>
          <w:p w:rsidR="00EF16E6" w:rsidRDefault="00EF16E6"/>
        </w:tc>
        <w:tc>
          <w:tcPr>
            <w:tcW w:w="240" w:type="pct"/>
            <w:vMerge/>
          </w:tcPr>
          <w:p w:rsidR="00EF16E6" w:rsidRDefault="00EF16E6"/>
        </w:tc>
        <w:tc>
          <w:tcPr>
            <w:tcW w:w="225" w:type="pct"/>
            <w:vMerge/>
          </w:tcPr>
          <w:p w:rsidR="00EF16E6" w:rsidRDefault="00EF16E6"/>
        </w:tc>
        <w:tc>
          <w:tcPr>
            <w:tcW w:w="225" w:type="pct"/>
            <w:vMerge/>
          </w:tcPr>
          <w:p w:rsidR="00EF16E6" w:rsidRDefault="00EF16E6"/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245,721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  <w:vMerge/>
          </w:tcPr>
          <w:p w:rsidR="00EF16E6" w:rsidRDefault="00EF16E6"/>
        </w:tc>
        <w:tc>
          <w:tcPr>
            <w:tcW w:w="810" w:type="pct"/>
            <w:vMerge/>
          </w:tcPr>
          <w:p w:rsidR="00EF16E6" w:rsidRDefault="00EF16E6"/>
        </w:tc>
        <w:tc>
          <w:tcPr>
            <w:tcW w:w="148" w:type="pct"/>
            <w:vMerge/>
          </w:tcPr>
          <w:p w:rsidR="00EF16E6" w:rsidRDefault="00EF16E6"/>
        </w:tc>
        <w:tc>
          <w:tcPr>
            <w:tcW w:w="270" w:type="pct"/>
            <w:vMerge/>
          </w:tcPr>
          <w:p w:rsidR="00EF16E6" w:rsidRDefault="00EF16E6"/>
        </w:tc>
        <w:tc>
          <w:tcPr>
            <w:tcW w:w="255" w:type="pct"/>
            <w:vMerge/>
          </w:tcPr>
          <w:p w:rsidR="00EF16E6" w:rsidRDefault="00EF16E6"/>
        </w:tc>
        <w:tc>
          <w:tcPr>
            <w:tcW w:w="240" w:type="pct"/>
            <w:vMerge/>
          </w:tcPr>
          <w:p w:rsidR="00EF16E6" w:rsidRDefault="00EF16E6"/>
        </w:tc>
        <w:tc>
          <w:tcPr>
            <w:tcW w:w="225" w:type="pct"/>
            <w:vMerge/>
          </w:tcPr>
          <w:p w:rsidR="00EF16E6" w:rsidRDefault="00EF16E6"/>
        </w:tc>
        <w:tc>
          <w:tcPr>
            <w:tcW w:w="225" w:type="pct"/>
            <w:vMerge/>
          </w:tcPr>
          <w:p w:rsidR="00EF16E6" w:rsidRDefault="00EF16E6"/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349,350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 xml:space="preserve">количество установленных </w:t>
            </w:r>
            <w:proofErr w:type="spellStart"/>
            <w:r>
              <w:t>велопарковок</w:t>
            </w:r>
            <w:proofErr w:type="spellEnd"/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44,000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участников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414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1.2.2.1.1.9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 xml:space="preserve">разработанная комплексная архитектурная концепция, регламенты и документация рекреационного и природоохранного обустройства ООПТ </w:t>
            </w:r>
            <w:proofErr w:type="spellStart"/>
            <w:r>
              <w:t>Черняевский</w:t>
            </w:r>
            <w:proofErr w:type="spellEnd"/>
            <w:r>
              <w:t xml:space="preserve"> лес в рамках создания "Зеленого кольца" города Перми"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341,575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45" w:type="pct"/>
          </w:tcPr>
          <w:p w:rsidR="00EF16E6" w:rsidRDefault="00EF16E6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810" w:type="pct"/>
          </w:tcPr>
          <w:p w:rsidR="00EF16E6" w:rsidRDefault="00EF16E6">
            <w:pPr>
              <w:pStyle w:val="ConsPlusNormal"/>
            </w:pPr>
            <w:r>
              <w:t>количество отремонтированных объектов рекреации</w:t>
            </w:r>
          </w:p>
        </w:tc>
        <w:tc>
          <w:tcPr>
            <w:tcW w:w="148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EF16E6" w:rsidRDefault="00EF16E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5" w:type="pct"/>
          </w:tcPr>
          <w:p w:rsidR="00EF16E6" w:rsidRDefault="00EF16E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14" w:type="pct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499,907</w:t>
            </w:r>
          </w:p>
        </w:tc>
      </w:tr>
      <w:tr w:rsidR="00EF16E6" w:rsidTr="00EF16E6">
        <w:tc>
          <w:tcPr>
            <w:tcW w:w="2931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11028,216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10001,600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10433,145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10001,600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245,721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349,350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lastRenderedPageBreak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11028,216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10001,600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10433,145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10001,600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245,721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349,350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11028,216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10001,600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10433,145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10001,600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10666,000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245,721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349,350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  <w:vMerge w:val="restart"/>
          </w:tcPr>
          <w:p w:rsidR="00EF16E6" w:rsidRDefault="00EF16E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46267,409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44974,000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48730,530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41817,600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41817,600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45664,362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44966,000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48722,530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41809,600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41809,600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245,721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2931" w:type="pct"/>
            <w:gridSpan w:val="9"/>
            <w:vMerge/>
          </w:tcPr>
          <w:p w:rsidR="00EF16E6" w:rsidRDefault="00EF16E6"/>
        </w:tc>
        <w:tc>
          <w:tcPr>
            <w:tcW w:w="489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357,326</w:t>
            </w:r>
          </w:p>
        </w:tc>
        <w:tc>
          <w:tcPr>
            <w:tcW w:w="330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15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</w:tbl>
    <w:p w:rsidR="00EF16E6" w:rsidRDefault="00EF16E6">
      <w:pPr>
        <w:sectPr w:rsidR="00EF16E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  <w:outlineLvl w:val="1"/>
      </w:pPr>
      <w:r>
        <w:t>ТАБЛИЦА</w:t>
      </w:r>
    </w:p>
    <w:p w:rsidR="00EF16E6" w:rsidRDefault="00EF16E6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F16E6" w:rsidRDefault="00EF16E6">
      <w:pPr>
        <w:pStyle w:val="ConsPlusTitle"/>
        <w:jc w:val="center"/>
      </w:pPr>
      <w:r>
        <w:t>"Охрана природы и лесное хозяйство города Перми"</w:t>
      </w:r>
    </w:p>
    <w:p w:rsidR="00EF16E6" w:rsidRDefault="00EF16E6">
      <w:pPr>
        <w:pStyle w:val="ConsPlusNormal"/>
        <w:jc w:val="center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F16E6" w:rsidRDefault="00EF16E6">
      <w:pPr>
        <w:pStyle w:val="ConsPlusNormal"/>
        <w:jc w:val="center"/>
      </w:pPr>
      <w:r>
        <w:t>от 19.10.2020 N 1047)</w:t>
      </w:r>
    </w:p>
    <w:p w:rsidR="00EF16E6" w:rsidRDefault="00EF16E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3"/>
        <w:gridCol w:w="3345"/>
        <w:gridCol w:w="1077"/>
        <w:gridCol w:w="1531"/>
        <w:gridCol w:w="1474"/>
        <w:gridCol w:w="1587"/>
        <w:gridCol w:w="1474"/>
        <w:gridCol w:w="1474"/>
      </w:tblGrid>
      <w:tr w:rsidR="00EF16E6">
        <w:tc>
          <w:tcPr>
            <w:tcW w:w="733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345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77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540" w:type="dxa"/>
            <w:gridSpan w:val="5"/>
          </w:tcPr>
          <w:p w:rsidR="00EF16E6" w:rsidRDefault="00EF16E6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  <w:vMerge/>
          </w:tcPr>
          <w:p w:rsidR="00EF16E6" w:rsidRDefault="00EF16E6"/>
        </w:tc>
        <w:tc>
          <w:tcPr>
            <w:tcW w:w="1077" w:type="dxa"/>
            <w:vMerge/>
          </w:tcPr>
          <w:p w:rsidR="00EF16E6" w:rsidRDefault="00EF16E6"/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2023 год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  <w:vMerge/>
          </w:tcPr>
          <w:p w:rsidR="00EF16E6" w:rsidRDefault="00EF16E6"/>
        </w:tc>
        <w:tc>
          <w:tcPr>
            <w:tcW w:w="1077" w:type="dxa"/>
            <w:vMerge/>
          </w:tcPr>
          <w:p w:rsidR="00EF16E6" w:rsidRDefault="00EF16E6"/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план</w:t>
            </w:r>
          </w:p>
        </w:tc>
      </w:tr>
      <w:tr w:rsidR="00EF16E6">
        <w:tc>
          <w:tcPr>
            <w:tcW w:w="733" w:type="dxa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8</w:t>
            </w:r>
          </w:p>
        </w:tc>
      </w:tr>
      <w:tr w:rsidR="00EF16E6">
        <w:tc>
          <w:tcPr>
            <w:tcW w:w="733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62" w:type="dxa"/>
            <w:gridSpan w:val="7"/>
          </w:tcPr>
          <w:p w:rsidR="00EF16E6" w:rsidRDefault="00EF16E6">
            <w:pPr>
              <w:pStyle w:val="ConsPlusNormal"/>
              <w:jc w:val="both"/>
            </w:pPr>
            <w:r>
              <w:t>Цель. Улучшение качества природной среды и экологических условий жизни человека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56,49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56,50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15,95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17,41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17,60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17,73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17,80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34594,0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34605,5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34607,5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34609,5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34611,5</w:t>
            </w:r>
          </w:p>
        </w:tc>
      </w:tr>
      <w:tr w:rsidR="00EF16E6">
        <w:tc>
          <w:tcPr>
            <w:tcW w:w="733" w:type="dxa"/>
          </w:tcPr>
          <w:p w:rsidR="00EF16E6" w:rsidRDefault="00EF16E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1962" w:type="dxa"/>
            <w:gridSpan w:val="7"/>
          </w:tcPr>
          <w:p w:rsidR="00EF16E6" w:rsidRDefault="00EF16E6">
            <w:pPr>
              <w:pStyle w:val="ConsPlusNormal"/>
              <w:jc w:val="both"/>
            </w:pPr>
            <w:r>
              <w:t>Подпрограмма. Реализация природоохранных мероприятий</w:t>
            </w:r>
          </w:p>
        </w:tc>
      </w:tr>
      <w:tr w:rsidR="00EF16E6">
        <w:tc>
          <w:tcPr>
            <w:tcW w:w="733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1962" w:type="dxa"/>
            <w:gridSpan w:val="7"/>
          </w:tcPr>
          <w:p w:rsidR="00EF16E6" w:rsidRDefault="00EF16E6">
            <w:pPr>
              <w:pStyle w:val="ConsPlusNormal"/>
              <w:jc w:val="both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 xml:space="preserve">Доля созданных особо </w:t>
            </w:r>
            <w:r>
              <w:lastRenderedPageBreak/>
              <w:t>охраняемых природных территорий от общего количества особо охраняемых природных территорий, планируемых к созданию комплексным планом развития системы особо охраняемых природных территорий местного значения города Перми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66,7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77,8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83,3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88,9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94,4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ООПТ, приведенных в нормативное состояние, от общего количества ООПТ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100,0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площади ООПТ, образованных на базе естественных экосистем, от общей площади ООПТ города Перми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99,45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99,48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4а, грязная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3б, очень загрязненная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 xml:space="preserve">Доля населения города Перми, информированного о качестве городской среды и экологических проектах администрации города </w:t>
            </w:r>
            <w:r>
              <w:lastRenderedPageBreak/>
              <w:t>Перми, от общего количества населения города Перми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32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  <w:vMerge w:val="restart"/>
          </w:tcPr>
          <w:p w:rsidR="00EF16E6" w:rsidRDefault="00EF16E6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высокий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  <w:vMerge/>
          </w:tcPr>
          <w:p w:rsidR="00EF16E6" w:rsidRDefault="00EF16E6"/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Объем природоохранных инвестиций на территории города Перми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500,0</w:t>
            </w:r>
          </w:p>
        </w:tc>
      </w:tr>
      <w:tr w:rsidR="00EF16E6">
        <w:tc>
          <w:tcPr>
            <w:tcW w:w="733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1962" w:type="dxa"/>
            <w:gridSpan w:val="7"/>
          </w:tcPr>
          <w:p w:rsidR="00EF16E6" w:rsidRDefault="00EF16E6">
            <w:pPr>
              <w:pStyle w:val="ConsPlusNormal"/>
              <w:jc w:val="both"/>
            </w:pPr>
            <w:r>
              <w:t>Задача. Поддержание и восстановление экологического баланса территорий города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89,0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92,0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</w:tr>
      <w:tr w:rsidR="00EF16E6">
        <w:tc>
          <w:tcPr>
            <w:tcW w:w="733" w:type="dxa"/>
          </w:tcPr>
          <w:p w:rsidR="00EF16E6" w:rsidRDefault="00EF16E6">
            <w:pPr>
              <w:pStyle w:val="ConsPlusNormal"/>
            </w:pPr>
          </w:p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прижившихся саженцев зеленых насаждений, высаженных на территории города Перми</w:t>
            </w:r>
          </w:p>
        </w:tc>
        <w:tc>
          <w:tcPr>
            <w:tcW w:w="1077" w:type="dxa"/>
            <w:vAlign w:val="center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EF16E6" w:rsidRDefault="00EF16E6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474" w:type="dxa"/>
            <w:vAlign w:val="center"/>
          </w:tcPr>
          <w:p w:rsidR="00EF16E6" w:rsidRDefault="00EF16E6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474" w:type="dxa"/>
            <w:vAlign w:val="center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</w:tr>
      <w:tr w:rsidR="00EF16E6">
        <w:tc>
          <w:tcPr>
            <w:tcW w:w="733" w:type="dxa"/>
          </w:tcPr>
          <w:p w:rsidR="00EF16E6" w:rsidRDefault="00EF16E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1962" w:type="dxa"/>
            <w:gridSpan w:val="7"/>
          </w:tcPr>
          <w:p w:rsidR="00EF16E6" w:rsidRDefault="00EF16E6">
            <w:pPr>
              <w:pStyle w:val="ConsPlusNormal"/>
            </w:pPr>
            <w:r>
              <w:t>Подпрограмма. Охрана, защита, воспроизводство лесов</w:t>
            </w:r>
          </w:p>
        </w:tc>
      </w:tr>
      <w:tr w:rsidR="00EF16E6">
        <w:tc>
          <w:tcPr>
            <w:tcW w:w="733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1962" w:type="dxa"/>
            <w:gridSpan w:val="7"/>
          </w:tcPr>
          <w:p w:rsidR="00EF16E6" w:rsidRDefault="00EF16E6">
            <w:pPr>
              <w:pStyle w:val="ConsPlusNormal"/>
            </w:pPr>
            <w:r>
              <w:t>Задача. Обеспечение охраны городских лесов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 xml:space="preserve">Выполнение целевых годовых </w:t>
            </w:r>
            <w:r>
              <w:lastRenderedPageBreak/>
              <w:t>показателей эффективности деятельности МКУ "</w:t>
            </w:r>
            <w:proofErr w:type="spellStart"/>
            <w:r>
              <w:t>ПермГорЛес</w:t>
            </w:r>
            <w:proofErr w:type="spellEnd"/>
            <w:r>
              <w:t>", установленных учредителем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40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92,0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95</w:t>
            </w:r>
          </w:p>
        </w:tc>
      </w:tr>
      <w:tr w:rsidR="00EF16E6">
        <w:tc>
          <w:tcPr>
            <w:tcW w:w="733" w:type="dxa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1962" w:type="dxa"/>
            <w:gridSpan w:val="7"/>
          </w:tcPr>
          <w:p w:rsidR="00EF16E6" w:rsidRDefault="00EF16E6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Управлением </w:t>
            </w:r>
            <w:proofErr w:type="spellStart"/>
            <w:r>
              <w:lastRenderedPageBreak/>
              <w:t>Роспотребнадзора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100,00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100,0</w:t>
            </w:r>
          </w:p>
        </w:tc>
      </w:tr>
      <w:tr w:rsidR="00EF16E6">
        <w:tc>
          <w:tcPr>
            <w:tcW w:w="733" w:type="dxa"/>
            <w:vMerge/>
          </w:tcPr>
          <w:p w:rsidR="00EF16E6" w:rsidRDefault="00EF16E6"/>
        </w:tc>
        <w:tc>
          <w:tcPr>
            <w:tcW w:w="3345" w:type="dxa"/>
          </w:tcPr>
          <w:p w:rsidR="00EF16E6" w:rsidRDefault="00EF16E6">
            <w:pPr>
              <w:pStyle w:val="ConsPlusNormal"/>
            </w:pPr>
            <w:r>
              <w:t>Доля ООПТ, на которых создана инфраструктура для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1077" w:type="dxa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EF16E6" w:rsidRDefault="00EF16E6">
            <w:pPr>
              <w:pStyle w:val="ConsPlusNormal"/>
              <w:jc w:val="center"/>
            </w:pPr>
            <w:r>
              <w:t>92,3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92,9</w:t>
            </w:r>
          </w:p>
        </w:tc>
        <w:tc>
          <w:tcPr>
            <w:tcW w:w="1587" w:type="dxa"/>
          </w:tcPr>
          <w:p w:rsidR="00EF16E6" w:rsidRDefault="00EF16E6">
            <w:pPr>
              <w:pStyle w:val="ConsPlusNormal"/>
              <w:jc w:val="center"/>
            </w:pPr>
            <w:r>
              <w:t>93,3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93,7</w:t>
            </w:r>
          </w:p>
        </w:tc>
        <w:tc>
          <w:tcPr>
            <w:tcW w:w="1474" w:type="dxa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</w:tr>
    </w:tbl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right"/>
        <w:outlineLvl w:val="2"/>
      </w:pPr>
      <w:r>
        <w:t>Приложение</w:t>
      </w:r>
    </w:p>
    <w:p w:rsidR="00EF16E6" w:rsidRDefault="00EF16E6">
      <w:pPr>
        <w:pStyle w:val="ConsPlusNormal"/>
        <w:jc w:val="right"/>
      </w:pPr>
      <w:r>
        <w:t>к Таблице</w:t>
      </w:r>
    </w:p>
    <w:p w:rsidR="00EF16E6" w:rsidRDefault="00EF16E6">
      <w:pPr>
        <w:pStyle w:val="ConsPlusNormal"/>
        <w:jc w:val="right"/>
      </w:pPr>
      <w:r>
        <w:t>показателей конечного</w:t>
      </w:r>
    </w:p>
    <w:p w:rsidR="00EF16E6" w:rsidRDefault="00EF16E6">
      <w:pPr>
        <w:pStyle w:val="ConsPlusNormal"/>
        <w:jc w:val="right"/>
      </w:pPr>
      <w:r>
        <w:t>результата муниципальной</w:t>
      </w:r>
    </w:p>
    <w:p w:rsidR="00EF16E6" w:rsidRDefault="00EF16E6">
      <w:pPr>
        <w:pStyle w:val="ConsPlusNormal"/>
        <w:jc w:val="right"/>
      </w:pPr>
      <w:r>
        <w:t>программы "Охрана природы</w:t>
      </w:r>
    </w:p>
    <w:p w:rsidR="00EF16E6" w:rsidRDefault="00EF16E6">
      <w:pPr>
        <w:pStyle w:val="ConsPlusNormal"/>
        <w:jc w:val="right"/>
      </w:pPr>
      <w:r>
        <w:t>и лесное хозяйство</w:t>
      </w:r>
    </w:p>
    <w:p w:rsidR="00EF16E6" w:rsidRDefault="00EF16E6">
      <w:pPr>
        <w:pStyle w:val="ConsPlusNormal"/>
        <w:jc w:val="right"/>
      </w:pPr>
      <w:r>
        <w:t>города Перми"</w:t>
      </w: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</w:pPr>
      <w:r>
        <w:t>МЕТОДИКА</w:t>
      </w:r>
    </w:p>
    <w:p w:rsidR="00EF16E6" w:rsidRDefault="00EF16E6">
      <w:pPr>
        <w:pStyle w:val="ConsPlusTitle"/>
        <w:jc w:val="center"/>
      </w:pPr>
      <w:r>
        <w:t>расчета значений показателей конечного результата</w:t>
      </w:r>
    </w:p>
    <w:p w:rsidR="00EF16E6" w:rsidRDefault="00EF16E6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EF16E6" w:rsidRDefault="00EF16E6">
      <w:pPr>
        <w:pStyle w:val="ConsPlusTitle"/>
        <w:jc w:val="center"/>
      </w:pPr>
      <w:r>
        <w:t>города Перми"</w:t>
      </w:r>
    </w:p>
    <w:p w:rsidR="00EF16E6" w:rsidRDefault="00EF16E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8"/>
        <w:gridCol w:w="2365"/>
        <w:gridCol w:w="933"/>
        <w:gridCol w:w="1644"/>
        <w:gridCol w:w="1717"/>
        <w:gridCol w:w="2124"/>
        <w:gridCol w:w="2019"/>
        <w:gridCol w:w="1756"/>
        <w:gridCol w:w="1654"/>
      </w:tblGrid>
      <w:tr w:rsidR="00EF16E6" w:rsidTr="00EF16E6">
        <w:tc>
          <w:tcPr>
            <w:tcW w:w="14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7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28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74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468" w:type="pct"/>
            <w:gridSpan w:val="2"/>
          </w:tcPr>
          <w:p w:rsidR="00EF16E6" w:rsidRDefault="00EF16E6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751" w:type="pct"/>
            <w:gridSpan w:val="3"/>
          </w:tcPr>
          <w:p w:rsidR="00EF16E6" w:rsidRDefault="00EF16E6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F16E6" w:rsidTr="00EF16E6">
        <w:tc>
          <w:tcPr>
            <w:tcW w:w="149" w:type="pct"/>
            <w:vMerge/>
          </w:tcPr>
          <w:p w:rsidR="00EF16E6" w:rsidRDefault="00EF16E6"/>
        </w:tc>
        <w:tc>
          <w:tcPr>
            <w:tcW w:w="670" w:type="pct"/>
            <w:vMerge/>
          </w:tcPr>
          <w:p w:rsidR="00EF16E6" w:rsidRDefault="00EF16E6"/>
        </w:tc>
        <w:tc>
          <w:tcPr>
            <w:tcW w:w="289" w:type="pct"/>
            <w:vMerge/>
          </w:tcPr>
          <w:p w:rsidR="00EF16E6" w:rsidRDefault="00EF16E6"/>
        </w:tc>
        <w:tc>
          <w:tcPr>
            <w:tcW w:w="674" w:type="pct"/>
            <w:vMerge/>
          </w:tcPr>
          <w:p w:rsidR="00EF16E6" w:rsidRDefault="00EF16E6"/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9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ПК = (</w:t>
            </w:r>
            <w:proofErr w:type="spellStart"/>
            <w:r>
              <w:t>Sооз</w:t>
            </w:r>
            <w:proofErr w:type="spellEnd"/>
            <w:r>
              <w:t xml:space="preserve"> + </w:t>
            </w:r>
            <w:proofErr w:type="spellStart"/>
            <w:r>
              <w:t>Sгл</w:t>
            </w:r>
            <w:proofErr w:type="spellEnd"/>
            <w:r>
              <w:t xml:space="preserve"> + </w:t>
            </w:r>
            <w:proofErr w:type="spellStart"/>
            <w:r>
              <w:t>Sво</w:t>
            </w:r>
            <w:proofErr w:type="spellEnd"/>
            <w:r>
              <w:t xml:space="preserve">) / </w:t>
            </w:r>
            <w:proofErr w:type="spellStart"/>
            <w:r>
              <w:t>Sгород</w:t>
            </w:r>
            <w:proofErr w:type="spellEnd"/>
            <w:r>
              <w:t xml:space="preserve"> x 100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Sооз</w:t>
            </w:r>
            <w:proofErr w:type="spellEnd"/>
            <w:r>
              <w:t xml:space="preserve"> - площадь объектов озеленения;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Sгл</w:t>
            </w:r>
            <w:proofErr w:type="spellEnd"/>
            <w:r>
              <w:t xml:space="preserve"> - площадь городских лесов;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Sво</w:t>
            </w:r>
            <w:proofErr w:type="spellEnd"/>
            <w:r>
              <w:t xml:space="preserve"> - площадь водных объектов;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Sгород</w:t>
            </w:r>
            <w:proofErr w:type="spellEnd"/>
            <w:r>
              <w:t xml:space="preserve"> - площадь города Перми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 (постановления администрации города Перми в части утверждения перечня и площадей объектов озеленения, материалы лесоустройства, АИСОГД)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 = </w:t>
            </w:r>
            <w:proofErr w:type="spellStart"/>
            <w:r>
              <w:t>Sоопт</w:t>
            </w:r>
            <w:proofErr w:type="spellEnd"/>
            <w:r>
              <w:t xml:space="preserve"> / </w:t>
            </w:r>
            <w:proofErr w:type="spellStart"/>
            <w:r>
              <w:t>Sгород</w:t>
            </w:r>
            <w:proofErr w:type="spellEnd"/>
            <w:r>
              <w:t xml:space="preserve"> x 100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Sоопт</w:t>
            </w:r>
            <w:proofErr w:type="spellEnd"/>
            <w:r>
              <w:t xml:space="preserve"> - площадь особо охраняемых природных территорий города Перми;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Sгород</w:t>
            </w:r>
            <w:proofErr w:type="spellEnd"/>
            <w:r>
              <w:t xml:space="preserve"> - площадь города Перми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hyperlink r:id="rId4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марта 2008 г. N 64-п "Об особо охраняемых природных территориях регионального значения, за исключением </w:t>
            </w:r>
            <w:r>
              <w:lastRenderedPageBreak/>
              <w:t>биологических охотничьих заказников", УЭП (решения Пермской городской Думы в части утверждения границ и площадей ООПТ, АИСОГД)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нерасчетный показатель, прямой мониторинг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 (</w:t>
            </w:r>
            <w:hyperlink r:id="rId4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5 мая 2012 г. N 38-П "Об утверждении лесохозяйственного регламента Пермского городского лесничества", отчетные данные МКУ "</w:t>
            </w:r>
            <w:proofErr w:type="spellStart"/>
            <w:r>
              <w:t>ПермГорЛес</w:t>
            </w:r>
            <w:proofErr w:type="spellEnd"/>
            <w:r>
              <w:t>" о произведенных посадках ландшафтных культур)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 xml:space="preserve">Доля созданных ООПТ от общего количества ООПТ, планируемых к созданию комплексным планом развития системы ООПТ местного </w:t>
            </w:r>
            <w:r>
              <w:lastRenderedPageBreak/>
              <w:t>значения города Перми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hyperlink r:id="rId47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</w:t>
            </w:r>
            <w:r>
              <w:t xml:space="preserve"> = К</w:t>
            </w:r>
            <w:r>
              <w:rPr>
                <w:vertAlign w:val="subscript"/>
              </w:rPr>
              <w:t>ПР</w:t>
            </w:r>
            <w:r>
              <w:t xml:space="preserve"> / К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</w:t>
            </w:r>
            <w:r>
              <w:t xml:space="preserve"> - количество созданных ООПТ местного значения города Перми, ед.;</w:t>
            </w:r>
          </w:p>
          <w:p w:rsidR="00EF16E6" w:rsidRDefault="00EF16E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местного значения </w:t>
            </w:r>
            <w:r>
              <w:lastRenderedPageBreak/>
              <w:t>города Перми, планируемых к созданию комплексным планом развития системы ООПТ местного значения города Перми, ед.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 xml:space="preserve">УЭП (решения Пермской городской Думы о создании особо охраняемых природных территорий </w:t>
            </w:r>
            <w:r>
              <w:lastRenderedPageBreak/>
              <w:t xml:space="preserve">местного значения, </w:t>
            </w:r>
            <w:hyperlink r:id="rId4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28 октября 2014 г. N 782 "Об утверждении комплексного плана развития системы особо охраняемых природных территорий местного значения города Перми")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</w:pP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ООПТ, приведенных в нормативное состояние, от общего количества ООПТ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= О</w:t>
            </w:r>
            <w:r>
              <w:rPr>
                <w:vertAlign w:val="subscript"/>
              </w:rPr>
              <w:t>н</w:t>
            </w:r>
            <w:r>
              <w:t xml:space="preserve"> / </w:t>
            </w:r>
            <w:proofErr w:type="spellStart"/>
            <w:r>
              <w:t>О</w:t>
            </w:r>
            <w:r>
              <w:rPr>
                <w:vertAlign w:val="subscript"/>
              </w:rPr>
              <w:t>о</w:t>
            </w:r>
            <w:proofErr w:type="spellEnd"/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н</w:t>
            </w:r>
            <w:r>
              <w:t xml:space="preserve"> - количество ООПТ, приведенных в нормативное состояние;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о</w:t>
            </w:r>
            <w:proofErr w:type="spellEnd"/>
            <w:r>
              <w:t xml:space="preserve"> - количество ООПТ, образованных на территории города Перми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площади ООПТ, образованных на базе естественных экосистем, от общей площади ООПТ города Перми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ест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e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o</w:t>
            </w:r>
            <w:proofErr w:type="spellEnd"/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e</w:t>
            </w:r>
            <w:proofErr w:type="spellEnd"/>
            <w:r>
              <w:t xml:space="preserve"> - площадь ООПТ, образованных на базе естественных экосистем, от общей площади ООПТ города Перми;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- площадь ООПТ, образованных на территории города </w:t>
            </w:r>
            <w:r>
              <w:lastRenderedPageBreak/>
              <w:t>Перми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К = (P</w:t>
            </w:r>
            <w:r>
              <w:rPr>
                <w:vertAlign w:val="subscript"/>
              </w:rPr>
              <w:t>i1</w:t>
            </w:r>
            <w:r>
              <w:t xml:space="preserve"> + P</w:t>
            </w:r>
            <w:r>
              <w:rPr>
                <w:vertAlign w:val="subscript"/>
              </w:rPr>
              <w:t>i2</w:t>
            </w:r>
            <w:r>
              <w:t xml:space="preserve"> ... + </w:t>
            </w:r>
            <w:proofErr w:type="spellStart"/>
            <w:r>
              <w:t>P</w:t>
            </w:r>
            <w:r>
              <w:rPr>
                <w:vertAlign w:val="subscript"/>
              </w:rPr>
              <w:t>iN</w:t>
            </w:r>
            <w:proofErr w:type="spellEnd"/>
            <w:r>
              <w:t>) / N</w:t>
            </w:r>
          </w:p>
          <w:p w:rsidR="00EF16E6" w:rsidRDefault="00EF16E6">
            <w:pPr>
              <w:pStyle w:val="ConsPlusNormal"/>
            </w:pPr>
          </w:p>
          <w:p w:rsidR="00EF16E6" w:rsidRDefault="00EF16E6">
            <w:pPr>
              <w:pStyle w:val="ConsPlusNormal"/>
              <w:jc w:val="center"/>
            </w:pPr>
            <w:r>
              <w:t xml:space="preserve">Далее полученный коэффициент </w:t>
            </w:r>
            <w:proofErr w:type="gramStart"/>
            <w:r>
              <w:t>К</w:t>
            </w:r>
            <w:proofErr w:type="gramEnd"/>
            <w:r>
              <w:t xml:space="preserve"> приводится к значению класса качества воды, исходя из имеющихся диапазонов значений индексов и классов качества воды малых рек по всей программе наблюдений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 xml:space="preserve">i1, i2... </w:t>
            </w:r>
            <w:proofErr w:type="spellStart"/>
            <w:r>
              <w:rPr>
                <w:vertAlign w:val="subscript"/>
              </w:rPr>
              <w:t>iN</w:t>
            </w:r>
            <w:proofErr w:type="spellEnd"/>
            <w:r>
              <w:t xml:space="preserve"> - классы качества (УКИЗВ) малых рек города Перми в соответствии с годовым отчетом по программе наблюдений;</w:t>
            </w:r>
          </w:p>
          <w:p w:rsidR="00EF16E6" w:rsidRDefault="00EF16E6">
            <w:pPr>
              <w:pStyle w:val="ConsPlusNormal"/>
              <w:jc w:val="center"/>
            </w:pPr>
            <w:r>
              <w:t>N - количество наблюдаемых рек и полученных значений УКИЗВ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 (результаты наблюдений за качеством воды в малых реках города Перми)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К = (S</w:t>
            </w:r>
            <w:r>
              <w:rPr>
                <w:vertAlign w:val="subscript"/>
              </w:rPr>
              <w:t>i1</w:t>
            </w:r>
            <w:r>
              <w:t xml:space="preserve"> + S</w:t>
            </w:r>
            <w:r>
              <w:rPr>
                <w:vertAlign w:val="subscript"/>
              </w:rPr>
              <w:t>i2</w:t>
            </w:r>
            <w:r>
              <w:t xml:space="preserve"> ... + </w:t>
            </w:r>
            <w:proofErr w:type="spellStart"/>
            <w:r>
              <w:t>S</w:t>
            </w:r>
            <w:r>
              <w:rPr>
                <w:vertAlign w:val="subscript"/>
              </w:rPr>
              <w:t>iN</w:t>
            </w:r>
            <w:proofErr w:type="spellEnd"/>
            <w:r>
              <w:t>) / N</w:t>
            </w:r>
          </w:p>
          <w:p w:rsidR="00EF16E6" w:rsidRDefault="00EF16E6">
            <w:pPr>
              <w:pStyle w:val="ConsPlusNormal"/>
            </w:pPr>
          </w:p>
          <w:p w:rsidR="00EF16E6" w:rsidRDefault="00EF16E6">
            <w:pPr>
              <w:pStyle w:val="ConsPlusNormal"/>
              <w:jc w:val="center"/>
            </w:pPr>
            <w:r>
              <w:t xml:space="preserve">Далее полученный коэффициент </w:t>
            </w:r>
            <w:proofErr w:type="gramStart"/>
            <w:r>
              <w:t>К</w:t>
            </w:r>
            <w:proofErr w:type="gramEnd"/>
            <w:r>
              <w:t xml:space="preserve"> приводится к значению класса качества воды, исходя из имеющихся диапазонов </w:t>
            </w:r>
            <w:r>
              <w:lastRenderedPageBreak/>
              <w:t>значений индексов и классов качества воды по всем створам наблюдений на реке Каме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S</w:t>
            </w:r>
            <w:r>
              <w:rPr>
                <w:vertAlign w:val="subscript"/>
              </w:rPr>
              <w:t xml:space="preserve">i1, i2... </w:t>
            </w:r>
            <w:proofErr w:type="spellStart"/>
            <w:r>
              <w:rPr>
                <w:vertAlign w:val="subscript"/>
              </w:rPr>
              <w:t>iN</w:t>
            </w:r>
            <w:proofErr w:type="spellEnd"/>
            <w:r>
              <w:t xml:space="preserve"> - классы качества (УКИЗВ) воды в реке Каме по створам наблюдений в черте города Перми в соответствии с годовым отчетом по программе наблюдений;</w:t>
            </w:r>
          </w:p>
          <w:p w:rsidR="00EF16E6" w:rsidRDefault="00EF16E6">
            <w:pPr>
              <w:pStyle w:val="ConsPlusNormal"/>
              <w:jc w:val="center"/>
            </w:pPr>
            <w:r>
              <w:t xml:space="preserve">N - количество створов и </w:t>
            </w:r>
            <w:r>
              <w:lastRenderedPageBreak/>
              <w:t>полученных значений УКИЗВ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 xml:space="preserve">УЭП (результаты наблюдений Пермского центра по гидрометеорологии и мониторингу окружающей среды - филиала ФГБУ "Уральское УГМС" за качеством воды по створам наблюдений в </w:t>
            </w:r>
            <w:r>
              <w:lastRenderedPageBreak/>
              <w:t>черте города Перми)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населения города Перми, информированного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(результат социологического опроса)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</w:t>
            </w:r>
          </w:p>
        </w:tc>
      </w:tr>
      <w:tr w:rsidR="00EF16E6" w:rsidTr="00EF16E6">
        <w:tc>
          <w:tcPr>
            <w:tcW w:w="14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0" w:type="pct"/>
            <w:vMerge w:val="restart"/>
          </w:tcPr>
          <w:p w:rsidR="00EF16E6" w:rsidRDefault="00EF16E6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74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Пермский ЦГМС</w:t>
            </w:r>
          </w:p>
        </w:tc>
        <w:tc>
          <w:tcPr>
            <w:tcW w:w="544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  <w:vMerge/>
          </w:tcPr>
          <w:p w:rsidR="00EF16E6" w:rsidRDefault="00EF16E6"/>
        </w:tc>
        <w:tc>
          <w:tcPr>
            <w:tcW w:w="670" w:type="pct"/>
            <w:vMerge/>
          </w:tcPr>
          <w:p w:rsidR="00EF16E6" w:rsidRDefault="00EF16E6"/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  <w:vMerge/>
          </w:tcPr>
          <w:p w:rsidR="00EF16E6" w:rsidRDefault="00EF16E6"/>
        </w:tc>
        <w:tc>
          <w:tcPr>
            <w:tcW w:w="743" w:type="pct"/>
            <w:vMerge/>
          </w:tcPr>
          <w:p w:rsidR="00EF16E6" w:rsidRDefault="00EF16E6"/>
        </w:tc>
        <w:tc>
          <w:tcPr>
            <w:tcW w:w="708" w:type="pct"/>
            <w:vMerge/>
          </w:tcPr>
          <w:p w:rsidR="00EF16E6" w:rsidRDefault="00EF16E6"/>
        </w:tc>
        <w:tc>
          <w:tcPr>
            <w:tcW w:w="544" w:type="pct"/>
            <w:vMerge/>
          </w:tcPr>
          <w:p w:rsidR="00EF16E6" w:rsidRDefault="00EF16E6"/>
        </w:tc>
        <w:tc>
          <w:tcPr>
            <w:tcW w:w="499" w:type="pct"/>
            <w:vMerge/>
          </w:tcPr>
          <w:p w:rsidR="00EF16E6" w:rsidRDefault="00EF16E6"/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Объем природоохранных инвестиций на территории города Перми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нерасчетный показатель, прямой мониторинг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промышленные предприятия города Перми (добровольное представление информации по запросу)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 (письма предприятий)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 xml:space="preserve">Доля зеленых </w:t>
            </w:r>
            <w:r>
              <w:lastRenderedPageBreak/>
              <w:t>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</w:t>
            </w:r>
            <w:r>
              <w:t xml:space="preserve"> = (</w:t>
            </w:r>
            <w:proofErr w:type="gramStart"/>
            <w:r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- 2)</w:t>
            </w:r>
            <w:r>
              <w:t xml:space="preserve"> + </w:t>
            </w:r>
            <w:proofErr w:type="spellStart"/>
            <w:r>
              <w:lastRenderedPageBreak/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  <w:r>
              <w:t>;</w:t>
            </w:r>
          </w:p>
          <w:p w:rsidR="00EF16E6" w:rsidRDefault="00EF16E6">
            <w:pPr>
              <w:pStyle w:val="ConsPlusNormal"/>
            </w:pPr>
          </w:p>
          <w:p w:rsidR="00EF16E6" w:rsidRDefault="00EF16E6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 + 1</w:t>
            </w:r>
            <w:r>
              <w:t xml:space="preserve"> = (S</w:t>
            </w:r>
            <w:r>
              <w:rPr>
                <w:vertAlign w:val="subscript"/>
              </w:rPr>
              <w:t>(N)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  <w:r>
              <w:t>;</w:t>
            </w:r>
          </w:p>
          <w:p w:rsidR="00EF16E6" w:rsidRDefault="00EF16E6">
            <w:pPr>
              <w:pStyle w:val="ConsPlusNormal"/>
            </w:pPr>
          </w:p>
          <w:p w:rsidR="00EF16E6" w:rsidRDefault="00EF16E6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 + 2</w:t>
            </w:r>
            <w:r>
              <w:t xml:space="preserve"> = (</w:t>
            </w:r>
            <w:proofErr w:type="gramStart"/>
            <w:r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+ 1)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proofErr w:type="gramStart"/>
            <w:r>
              <w:lastRenderedPageBreak/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- 2)</w:t>
            </w:r>
            <w:r>
              <w:t xml:space="preserve"> - количество </w:t>
            </w:r>
            <w:r>
              <w:lastRenderedPageBreak/>
              <w:t>деревьев, находящихся в удовлетворительном состоянии на 2016 год;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Sвыс</w:t>
            </w:r>
            <w:proofErr w:type="spellEnd"/>
            <w:r>
              <w:t xml:space="preserve"> дер - количество высаживаемых деревьев в Перми в год;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Sвыр</w:t>
            </w:r>
            <w:proofErr w:type="spellEnd"/>
            <w:r>
              <w:t xml:space="preserve"> дер - количество вырубаемых деревьев в Перми в год;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Sд</w:t>
            </w:r>
            <w:proofErr w:type="spellEnd"/>
            <w:r>
              <w:t xml:space="preserve"> - общее количество зеленых насаждений в Перми;</w:t>
            </w:r>
          </w:p>
          <w:p w:rsidR="00EF16E6" w:rsidRDefault="00EF16E6">
            <w:pPr>
              <w:pStyle w:val="ConsPlusNormal"/>
              <w:jc w:val="center"/>
            </w:pPr>
            <w:r>
              <w:t>N - очередной финансовый год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 xml:space="preserve">УЭП </w:t>
            </w:r>
            <w:r>
              <w:lastRenderedPageBreak/>
              <w:t>(инвентаризация зеленых насаждений), территориальные органы администрации города Перми (информация, запрашиваемая по сносу и посадке зеленых насаждений)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 xml:space="preserve">периодическая </w:t>
            </w:r>
            <w:r>
              <w:lastRenderedPageBreak/>
              <w:t>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 xml:space="preserve">весна, осень </w:t>
            </w:r>
            <w:r>
              <w:lastRenderedPageBreak/>
              <w:t>каждого года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hyperlink r:id="rId4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ПД</w:t>
            </w:r>
            <w:r>
              <w:t xml:space="preserve"> = К</w:t>
            </w:r>
            <w:r>
              <w:rPr>
                <w:vertAlign w:val="subscript"/>
              </w:rPr>
              <w:t>ПД</w:t>
            </w:r>
            <w:r>
              <w:t xml:space="preserve"> / К</w:t>
            </w:r>
            <w:r>
              <w:rPr>
                <w:vertAlign w:val="subscript"/>
              </w:rPr>
              <w:t>В</w:t>
            </w:r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ПД</w:t>
            </w:r>
            <w:r>
              <w:t xml:space="preserve"> - количество посаженных деревьев за отчетный период, ед.;</w:t>
            </w:r>
          </w:p>
          <w:p w:rsidR="00EF16E6" w:rsidRDefault="00EF16E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вырубленных деревьев за отчетный период, ед.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УЭП, территориальные органы администрации города Перми (акты комиссионного обследования зеленых насаждений, акты выполнения компенсационных посадок, </w:t>
            </w:r>
            <w:r>
              <w:lastRenderedPageBreak/>
              <w:t>информация о незаконных вырубках, количестве посаженных ценных видов зеленых насаждений за счет средств бюджета города Перми и внебюджетных источников, разовых посадках деревьев гражданами, организациями на безвозмездной основе)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прижившихся саженцев зеленых насаждений, высаженных на территории города Перми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Дпс</w:t>
            </w:r>
            <w:proofErr w:type="spellEnd"/>
            <w:r>
              <w:t xml:space="preserve"> = </w:t>
            </w:r>
            <w:proofErr w:type="spellStart"/>
            <w:r>
              <w:t>Кпр</w:t>
            </w:r>
            <w:proofErr w:type="spellEnd"/>
            <w:r>
              <w:t xml:space="preserve"> / </w:t>
            </w:r>
            <w:proofErr w:type="spellStart"/>
            <w:r>
              <w:t>Кпд</w:t>
            </w:r>
            <w:proofErr w:type="spellEnd"/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Дпс</w:t>
            </w:r>
            <w:proofErr w:type="spellEnd"/>
            <w:r>
              <w:t xml:space="preserve"> - доля прижившихся саженцев за отчетный период;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Кпр</w:t>
            </w:r>
            <w:proofErr w:type="spellEnd"/>
            <w:r>
              <w:t xml:space="preserve"> - количество прижившихся саженцев зеленых насаждений, ед.</w:t>
            </w:r>
          </w:p>
          <w:p w:rsidR="00EF16E6" w:rsidRDefault="00EF16E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ПД</w:t>
            </w:r>
            <w:r>
              <w:t xml:space="preserve"> - количество посаженных зеленых насаждений за отчетный период, ед.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муниципальные контракты МКУ "Благоустройство районов", акты приемки выполненных работ по окончании гарантийного периода на высаженные зеленые насаждения (подписанные МКУ "Благоустройство районов, УЭП, </w:t>
            </w:r>
            <w:proofErr w:type="spellStart"/>
            <w:r>
              <w:lastRenderedPageBreak/>
              <w:t>ДДиБ</w:t>
            </w:r>
            <w:proofErr w:type="spellEnd"/>
            <w:r>
              <w:t>).</w:t>
            </w:r>
          </w:p>
          <w:p w:rsidR="00EF16E6" w:rsidRDefault="00EF16E6">
            <w:pPr>
              <w:pStyle w:val="ConsPlusNormal"/>
              <w:jc w:val="center"/>
            </w:pPr>
            <w:r>
              <w:t>Повреждения зеленых насаждений, которые привели к их гибели, причиненные вмешательством третьих лиц в показателе не учитываются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ежегодно, в течение месяца после окончания гарантийного периода на зеленые насаждения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hyperlink r:id="rId5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ЛП</w:t>
            </w:r>
            <w:r>
              <w:t xml:space="preserve"> = Ч</w:t>
            </w:r>
            <w:r>
              <w:rPr>
                <w:vertAlign w:val="subscript"/>
              </w:rPr>
              <w:t>ЛП</w:t>
            </w:r>
            <w:r>
              <w:t xml:space="preserve"> / О</w:t>
            </w:r>
            <w:r>
              <w:rPr>
                <w:vertAlign w:val="subscript"/>
              </w:rPr>
              <w:t>ЛП</w:t>
            </w:r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ЛП</w:t>
            </w:r>
            <w:r>
              <w:t xml:space="preserve"> - число лесных пожаров, ликвидированных (локализованных) в течение суток, ед.;</w:t>
            </w:r>
          </w:p>
          <w:p w:rsidR="00EF16E6" w:rsidRDefault="00EF16E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ЛП</w:t>
            </w:r>
            <w:r>
              <w:t xml:space="preserve"> - общее число лесных пожаров, зарегистрированных в течение суток, ед.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 загораниях и лесных пожарах")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Выполнение целевых годовых показателей эффективности деятельности Учреждения, установленных учредителем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hyperlink r:id="rId5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 "Об утверждении целевых показателей эффективности деятельности муниципальных </w:t>
            </w:r>
            <w:r>
              <w:lastRenderedPageBreak/>
              <w:t>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 (годовая отчетность МКУ "</w:t>
            </w:r>
            <w:proofErr w:type="spellStart"/>
            <w:r>
              <w:t>ПермГорЛес</w:t>
            </w:r>
            <w:proofErr w:type="spellEnd"/>
            <w:r>
              <w:t>")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пп</w:t>
            </w:r>
            <w:proofErr w:type="spellEnd"/>
            <w:r>
              <w:t xml:space="preserve"> = О</w:t>
            </w:r>
            <w:r>
              <w:rPr>
                <w:vertAlign w:val="subscript"/>
              </w:rPr>
              <w:t>ф</w:t>
            </w:r>
            <w:r>
              <w:t xml:space="preserve"> / </w:t>
            </w:r>
            <w:proofErr w:type="spellStart"/>
            <w:r>
              <w:t>О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ф</w:t>
            </w:r>
            <w:r>
              <w:t xml:space="preserve"> - фактическое количество техники повышенной проходимости для проведения первичных противопожарных и лесохозяйственных мероприятий;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- количество техники повышенной проходимости для проведения первичных противопожарных и лесохозяйственных мероприятий, предусмотренных лесохозяйственным регламентом Пермского </w:t>
            </w:r>
            <w:r>
              <w:lastRenderedPageBreak/>
              <w:t>городского лесничества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УЭП (МКУ "</w:t>
            </w:r>
            <w:proofErr w:type="spellStart"/>
            <w:r>
              <w:t>ПермГорЛес</w:t>
            </w:r>
            <w:proofErr w:type="spellEnd"/>
            <w:r>
              <w:t xml:space="preserve">"), </w:t>
            </w:r>
            <w:hyperlink r:id="rId5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5 мая 2012 г. N 38-П "Об утверждении лесохозяйственного регламента Пермского городского лесничества"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лпо</w:t>
            </w:r>
            <w:proofErr w:type="spellEnd"/>
            <w:r>
              <w:t xml:space="preserve"> = </w:t>
            </w:r>
            <w:proofErr w:type="spellStart"/>
            <w:r>
              <w:t>Д</w:t>
            </w:r>
            <w:r>
              <w:rPr>
                <w:vertAlign w:val="subscript"/>
              </w:rPr>
              <w:t>ф</w:t>
            </w:r>
            <w:proofErr w:type="spellEnd"/>
            <w:r>
              <w:t xml:space="preserve"> / </w:t>
            </w:r>
            <w:proofErr w:type="spellStart"/>
            <w:r>
              <w:t>Д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ф</w:t>
            </w:r>
            <w:proofErr w:type="spellEnd"/>
            <w:r>
              <w:t xml:space="preserve"> - площадь городских лесов, на которой выполнено лесопатологическое обследование;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площадь городских лесов, на которой необходимо проведение лесопатологических обследований в соответствии с листами сигнализации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лесов", листы сигнализации)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= М</w:t>
            </w:r>
            <w:r>
              <w:rPr>
                <w:vertAlign w:val="subscript"/>
              </w:rPr>
              <w:t>ф</w:t>
            </w:r>
            <w:r>
              <w:t xml:space="preserve"> / </w:t>
            </w:r>
            <w:proofErr w:type="spellStart"/>
            <w:r>
              <w:t>М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</w:t>
            </w:r>
            <w:r>
              <w:t xml:space="preserve"> - количество фактически выполненных мероприятий по охране, защите, воспроизводству лесов, определенных лесохозяйственным регламентом Пермского городского лесничества в текущем периоде;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М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мероприятий, </w:t>
            </w:r>
            <w:r>
              <w:lastRenderedPageBreak/>
              <w:t>необходимых к выполнению лесохозяйственным регламентом Пермского городского лесничества в текущем периоде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лесов", план "Охрана, защита, воспроизводство городских лесов")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Док = </w:t>
            </w:r>
            <w:proofErr w:type="spellStart"/>
            <w:r>
              <w:t>П</w:t>
            </w:r>
            <w:r>
              <w:rPr>
                <w:vertAlign w:val="subscript"/>
              </w:rPr>
              <w:t>тр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тр</w:t>
            </w:r>
            <w:proofErr w:type="spellEnd"/>
            <w:r>
              <w:t xml:space="preserve"> - площадь городских лесов, обработанная от клещей;</w:t>
            </w:r>
          </w:p>
          <w:p w:rsidR="00EF16E6" w:rsidRDefault="00EF16E6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- площадь городских лесов, рекомендованная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 xml:space="preserve">" "Охрана, защита, воспроизводство городских лесов"), рекомендации (письмо) </w:t>
            </w:r>
            <w:proofErr w:type="spellStart"/>
            <w:r>
              <w:t>Роспотребнадзора</w:t>
            </w:r>
            <w:proofErr w:type="spellEnd"/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Дом = </w:t>
            </w:r>
            <w:proofErr w:type="spellStart"/>
            <w:r>
              <w:t>П</w:t>
            </w:r>
            <w:r>
              <w:rPr>
                <w:vertAlign w:val="subscript"/>
              </w:rPr>
              <w:t>ом</w:t>
            </w:r>
            <w:proofErr w:type="spellEnd"/>
            <w:r>
              <w:t xml:space="preserve"> / П</w:t>
            </w:r>
            <w:r>
              <w:rPr>
                <w:vertAlign w:val="subscript"/>
              </w:rPr>
              <w:t>ро</w:t>
            </w:r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ом</w:t>
            </w:r>
            <w:proofErr w:type="spellEnd"/>
            <w:r>
              <w:t xml:space="preserve"> - площадь городских лесов, очищенная от мусора;</w:t>
            </w:r>
          </w:p>
          <w:p w:rsidR="00EF16E6" w:rsidRDefault="00EF16E6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ро</w:t>
            </w:r>
            <w:r>
              <w:t xml:space="preserve"> - площадь рекреационно обустроенной территории городских лесов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6E6" w:rsidTr="00EF16E6">
        <w:tc>
          <w:tcPr>
            <w:tcW w:w="149" w:type="pct"/>
          </w:tcPr>
          <w:p w:rsidR="00EF16E6" w:rsidRDefault="00EF16E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70" w:type="pct"/>
          </w:tcPr>
          <w:p w:rsidR="00EF16E6" w:rsidRDefault="00EF16E6">
            <w:pPr>
              <w:pStyle w:val="ConsPlusNormal"/>
            </w:pPr>
            <w:r>
              <w:t xml:space="preserve">Доля ООПТ, на которых создана инфраструктура для развития экологического </w:t>
            </w:r>
            <w:r>
              <w:lastRenderedPageBreak/>
              <w:t>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289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74" w:type="pct"/>
          </w:tcPr>
          <w:p w:rsidR="00EF16E6" w:rsidRDefault="00EF16E6">
            <w:pPr>
              <w:pStyle w:val="ConsPlusNormal"/>
              <w:jc w:val="center"/>
            </w:pPr>
            <w:hyperlink r:id="rId5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</w:t>
            </w:r>
            <w:r>
              <w:lastRenderedPageBreak/>
              <w:t>N 67</w:t>
            </w:r>
          </w:p>
        </w:tc>
        <w:tc>
          <w:tcPr>
            <w:tcW w:w="725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Д</w:t>
            </w:r>
            <w:r>
              <w:rPr>
                <w:vertAlign w:val="subscript"/>
              </w:rPr>
              <w:t>ООПТИ</w:t>
            </w:r>
            <w:r>
              <w:t xml:space="preserve"> = S</w:t>
            </w:r>
            <w:r>
              <w:rPr>
                <w:vertAlign w:val="subscript"/>
              </w:rPr>
              <w:t>ПРИ</w:t>
            </w:r>
            <w:r>
              <w:t xml:space="preserve"> / S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743" w:type="pct"/>
          </w:tcPr>
          <w:p w:rsidR="00EF16E6" w:rsidRDefault="00EF16E6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ПРИ</w:t>
            </w:r>
            <w:r>
              <w:t xml:space="preserve"> - количество особо охраняемых природных территорий, на которых создана </w:t>
            </w:r>
            <w:r>
              <w:lastRenderedPageBreak/>
              <w:t>инфраструктура для развития экологического туризма, га;</w:t>
            </w:r>
          </w:p>
          <w:p w:rsidR="00EF16E6" w:rsidRDefault="00EF16E6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города Перми, предназначенных для развития экологического туризма, га</w:t>
            </w:r>
          </w:p>
        </w:tc>
        <w:tc>
          <w:tcPr>
            <w:tcW w:w="70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 xml:space="preserve">УЭП (решения Пермской городской Думы о создании ООПТ местного значения, </w:t>
            </w:r>
            <w:r>
              <w:lastRenderedPageBreak/>
              <w:t>отчеты МКУ "</w:t>
            </w:r>
            <w:proofErr w:type="spellStart"/>
            <w:r>
              <w:t>ПермГорЛес</w:t>
            </w:r>
            <w:proofErr w:type="spellEnd"/>
            <w:r>
              <w:t>")</w:t>
            </w:r>
          </w:p>
        </w:tc>
        <w:tc>
          <w:tcPr>
            <w:tcW w:w="544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99" w:type="pct"/>
          </w:tcPr>
          <w:p w:rsidR="00EF16E6" w:rsidRDefault="00EF16E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right"/>
        <w:outlineLvl w:val="1"/>
      </w:pPr>
      <w:r>
        <w:t>Приложение 1</w:t>
      </w:r>
    </w:p>
    <w:p w:rsidR="00EF16E6" w:rsidRDefault="00EF16E6">
      <w:pPr>
        <w:pStyle w:val="ConsPlusNormal"/>
        <w:jc w:val="right"/>
      </w:pPr>
      <w:r>
        <w:t>к муниципальной программе</w:t>
      </w:r>
    </w:p>
    <w:p w:rsidR="00EF16E6" w:rsidRDefault="00EF16E6">
      <w:pPr>
        <w:pStyle w:val="ConsPlusNormal"/>
        <w:jc w:val="right"/>
      </w:pPr>
      <w:r>
        <w:t>"Охрана природы и лесное</w:t>
      </w:r>
    </w:p>
    <w:p w:rsidR="00EF16E6" w:rsidRDefault="00EF16E6">
      <w:pPr>
        <w:pStyle w:val="ConsPlusNormal"/>
        <w:jc w:val="right"/>
      </w:pPr>
      <w:r>
        <w:t>хозяйство города Перми"</w:t>
      </w: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</w:pPr>
      <w:r>
        <w:t>ПЛАН-ГРАФИК</w:t>
      </w:r>
    </w:p>
    <w:p w:rsidR="00EF16E6" w:rsidRDefault="00EF16E6">
      <w:pPr>
        <w:pStyle w:val="ConsPlusTitle"/>
        <w:jc w:val="center"/>
      </w:pPr>
      <w:r>
        <w:t>подпрограммы 1.1 "Реализация природоохранных мероприятий"</w:t>
      </w:r>
    </w:p>
    <w:p w:rsidR="00EF16E6" w:rsidRDefault="00EF16E6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EF16E6" w:rsidRDefault="00EF16E6">
      <w:pPr>
        <w:pStyle w:val="ConsPlusTitle"/>
        <w:jc w:val="center"/>
      </w:pPr>
      <w:r>
        <w:t>города Перми" на 2021 год</w:t>
      </w:r>
    </w:p>
    <w:p w:rsidR="00EF16E6" w:rsidRDefault="00EF16E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F16E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14.09.2021 N 706)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</w:tr>
    </w:tbl>
    <w:p w:rsidR="00EF16E6" w:rsidRDefault="00EF16E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9"/>
        <w:gridCol w:w="2326"/>
        <w:gridCol w:w="1858"/>
        <w:gridCol w:w="1486"/>
        <w:gridCol w:w="1486"/>
        <w:gridCol w:w="1817"/>
        <w:gridCol w:w="794"/>
        <w:gridCol w:w="867"/>
        <w:gridCol w:w="1475"/>
        <w:gridCol w:w="1522"/>
      </w:tblGrid>
      <w:tr w:rsidR="00EF16E6" w:rsidTr="00EF16E6">
        <w:tc>
          <w:tcPr>
            <w:tcW w:w="36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87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 xml:space="preserve">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40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lastRenderedPageBreak/>
              <w:t>подмероприятия</w:t>
            </w:r>
            <w:proofErr w:type="spellEnd"/>
          </w:p>
        </w:tc>
        <w:tc>
          <w:tcPr>
            <w:tcW w:w="41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15" w:type="pct"/>
            <w:gridSpan w:val="3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52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Источник финансирова</w:t>
            </w:r>
            <w:r>
              <w:lastRenderedPageBreak/>
              <w:t>ния</w:t>
            </w:r>
          </w:p>
        </w:tc>
        <w:tc>
          <w:tcPr>
            <w:tcW w:w="40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Объем финансирован</w:t>
            </w:r>
            <w:r>
              <w:lastRenderedPageBreak/>
              <w:t>ия, тыс. руб.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Содержание и развитие системы ООПТ местного значения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Создание ООПТ местного значения</w:t>
            </w:r>
          </w:p>
        </w:tc>
        <w:tc>
          <w:tcPr>
            <w:tcW w:w="592" w:type="pct"/>
            <w:tcBorders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общая площадь ООПТ местного значения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14008,1</w:t>
            </w:r>
          </w:p>
        </w:tc>
        <w:tc>
          <w:tcPr>
            <w:tcW w:w="52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Обустройство и землеустройство ООПТ и осуществление муниципального лесного контроля и контроля ООПТ</w:t>
            </w:r>
          </w:p>
        </w:tc>
        <w:tc>
          <w:tcPr>
            <w:tcW w:w="592" w:type="pct"/>
            <w:tcBorders>
              <w:top w:val="nil"/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ООПТ,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1014,028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1.1.1.1.1</w:t>
            </w:r>
            <w:r>
              <w:lastRenderedPageBreak/>
              <w:t>.3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lastRenderedPageBreak/>
              <w:t xml:space="preserve">Осуществление </w:t>
            </w:r>
            <w:r>
              <w:lastRenderedPageBreak/>
              <w:t>контроля состояния ООПТ</w:t>
            </w:r>
          </w:p>
        </w:tc>
        <w:tc>
          <w:tcPr>
            <w:tcW w:w="592" w:type="pct"/>
            <w:vMerge w:val="restart"/>
            <w:tcBorders>
              <w:top w:val="nil"/>
            </w:tcBorders>
          </w:tcPr>
          <w:p w:rsidR="00EF16E6" w:rsidRDefault="00EF16E6">
            <w:pPr>
              <w:pStyle w:val="ConsPlusNormal"/>
            </w:pP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ООПТ </w:t>
            </w:r>
            <w:r>
              <w:lastRenderedPageBreak/>
              <w:t>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Организация плановых проверок ООПТ</w:t>
            </w:r>
          </w:p>
        </w:tc>
        <w:tc>
          <w:tcPr>
            <w:tcW w:w="592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плановых проверок на территории ООПТ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Оплата земельного налога по земельным участкам, находящимся в границах ООПТ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земельных участков, по которым осуществлена оплата земельного налога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186,472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Проведение межевания для организации в районе малых рек - ООПТ "</w:t>
            </w:r>
            <w:proofErr w:type="spellStart"/>
            <w:r>
              <w:t>Егошихинская</w:t>
            </w:r>
            <w:proofErr w:type="spellEnd"/>
            <w:r>
              <w:t xml:space="preserve"> долина, "</w:t>
            </w:r>
            <w:proofErr w:type="spellStart"/>
            <w:r>
              <w:t>Ивинский</w:t>
            </w:r>
            <w:proofErr w:type="spellEnd"/>
            <w:r>
              <w:t>", "</w:t>
            </w:r>
            <w:proofErr w:type="spellStart"/>
            <w:r>
              <w:t>Данилиха</w:t>
            </w:r>
            <w:proofErr w:type="spellEnd"/>
            <w:r>
              <w:t xml:space="preserve">", </w:t>
            </w:r>
            <w:r>
              <w:lastRenderedPageBreak/>
              <w:t>"</w:t>
            </w:r>
            <w:proofErr w:type="spellStart"/>
            <w:r>
              <w:t>Мулянка</w:t>
            </w:r>
            <w:proofErr w:type="spellEnd"/>
            <w:r>
              <w:t>"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проведенных межеваний для организации в районе малых рек - ООПТ "</w:t>
            </w:r>
            <w:proofErr w:type="spellStart"/>
            <w:r>
              <w:t>Егошихинская</w:t>
            </w:r>
            <w:proofErr w:type="spellEnd"/>
            <w:r>
              <w:t xml:space="preserve"> </w:t>
            </w:r>
            <w:r>
              <w:lastRenderedPageBreak/>
              <w:t>долина, "</w:t>
            </w:r>
            <w:proofErr w:type="spellStart"/>
            <w:r>
              <w:t>Ивинский</w:t>
            </w:r>
            <w:proofErr w:type="spellEnd"/>
            <w:r>
              <w:t>", "</w:t>
            </w:r>
            <w:proofErr w:type="spellStart"/>
            <w:r>
              <w:t>Данилиха</w:t>
            </w:r>
            <w:proofErr w:type="spellEnd"/>
            <w:r>
              <w:t>", "</w:t>
            </w:r>
            <w:proofErr w:type="spellStart"/>
            <w:r>
              <w:t>Мулянка</w:t>
            </w:r>
            <w:proofErr w:type="spellEnd"/>
            <w:r>
              <w:t>"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600,000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Проведение благоустройства ООПТ "Сосновый бор"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ООПТ "Сосновый бор", по которому проведено благоустройство территории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34197,052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35997,552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Проведение научно-исследовательских и экспертно-аналитических работ, экологический мониторинг результатов проведения работ по очистке береговых полос, установка аншлагов на природных объектах</w:t>
            </w:r>
          </w:p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</w:t>
            </w:r>
            <w:r>
              <w:lastRenderedPageBreak/>
              <w:t>установлены аншлаги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310,700</w:t>
            </w:r>
          </w:p>
        </w:tc>
      </w:tr>
      <w:tr w:rsidR="00EF16E6" w:rsidTr="00EF16E6">
        <w:tc>
          <w:tcPr>
            <w:tcW w:w="36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887" w:type="pct"/>
            <w:vMerge w:val="restart"/>
          </w:tcPr>
          <w:p w:rsidR="00EF16E6" w:rsidRDefault="00EF16E6">
            <w:pPr>
              <w:pStyle w:val="ConsPlusNormal"/>
            </w:pPr>
            <w:r>
              <w:t>Наблюдения за качеством воды малых рек и реки Камы</w:t>
            </w:r>
          </w:p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отборов проб воды в малых реках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555,500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информаций о качестве воды в реке Каме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000,000</w:t>
            </w:r>
          </w:p>
        </w:tc>
      </w:tr>
      <w:tr w:rsidR="00EF16E6" w:rsidTr="00EF16E6">
        <w:tc>
          <w:tcPr>
            <w:tcW w:w="36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887" w:type="pct"/>
            <w:vMerge w:val="restart"/>
          </w:tcPr>
          <w:p w:rsidR="00EF16E6" w:rsidRDefault="00EF16E6">
            <w:pPr>
              <w:pStyle w:val="ConsPlusNormal"/>
            </w:pPr>
            <w:r>
              <w:t>Очистка береговых полос малых рек и наблюдения за качеством воды в родниках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80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протяженность очищенных береговых полос малых рек</w:t>
            </w:r>
          </w:p>
        </w:tc>
        <w:tc>
          <w:tcPr>
            <w:tcW w:w="291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1320,863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Дзержинского района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1327,500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3097,500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родников, в отношении которых реализуется программа наблюдения за </w:t>
            </w:r>
            <w:r>
              <w:lastRenderedPageBreak/>
              <w:t>качеством воды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288,500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Оплата земельного налога, по земельным участкам, в границах которых расположены водные объекты, находящиеся в муниципальной собственности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земельных участков, по которым осуществлена оплата земельного налога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1,300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 xml:space="preserve">Инвентаризация </w:t>
            </w:r>
            <w:proofErr w:type="spellStart"/>
            <w:r>
              <w:t>водовыпусков</w:t>
            </w:r>
            <w:proofErr w:type="spellEnd"/>
            <w:r>
              <w:t xml:space="preserve"> на малых реках в городе Перми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долин малых рек, на которых проведена инвентаризация </w:t>
            </w:r>
            <w:proofErr w:type="spellStart"/>
            <w:r>
              <w:t>водовыпусков</w:t>
            </w:r>
            <w:proofErr w:type="spellEnd"/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3085,000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9986,863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45984,415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Экологическое просвещение населения города Перми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Реализация экологических проектов, акций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Реализация проектов по экологическим акциям и природоохранным мероприятиям</w:t>
            </w:r>
          </w:p>
        </w:tc>
        <w:tc>
          <w:tcPr>
            <w:tcW w:w="592" w:type="pct"/>
            <w:vMerge w:val="restart"/>
            <w:tcBorders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реализованных проектов по экологическим акциям и природоохранным мероприятиям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2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500,000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1.1.1.3.1.2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Издание справочно-информационных материалов</w:t>
            </w:r>
          </w:p>
        </w:tc>
        <w:tc>
          <w:tcPr>
            <w:tcW w:w="592" w:type="pct"/>
            <w:vMerge/>
            <w:tcBorders>
              <w:bottom w:val="nil"/>
            </w:tcBorders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изданных справочно-информационных материалов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196,300</w:t>
            </w:r>
          </w:p>
        </w:tc>
      </w:tr>
      <w:tr w:rsidR="00EF16E6" w:rsidTr="00EF16E6">
        <w:tc>
          <w:tcPr>
            <w:tcW w:w="36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887" w:type="pct"/>
            <w:vMerge w:val="restart"/>
          </w:tcPr>
          <w:p w:rsidR="00EF16E6" w:rsidRDefault="00EF16E6">
            <w:pPr>
              <w:pStyle w:val="ConsPlusNormal"/>
            </w:pPr>
            <w:r>
              <w:t>Изготовление информационных и эколого-просветительских передач на радио и телевидении</w:t>
            </w:r>
          </w:p>
        </w:tc>
        <w:tc>
          <w:tcPr>
            <w:tcW w:w="592" w:type="pct"/>
            <w:vMerge w:val="restart"/>
            <w:tcBorders>
              <w:top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300,000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51,500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1047,800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lastRenderedPageBreak/>
              <w:t>1.1.1.4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Сокращение негативного воздействия на окружающую среду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1.1.1.4.1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Проведение мероприятий по дератизации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Проведение мероприятий по дератизации в Ленинском районе города Перми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площадь территорий Ленинского района города Перми, обработанная от грызунов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Реализация инфраструктурных проектов с природоохранным эффектом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Внедрение проектов с природоохранным эффектом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УЭП, ДЖКХ, </w:t>
            </w:r>
            <w:proofErr w:type="spellStart"/>
            <w:r>
              <w:t>ДДиБ</w:t>
            </w:r>
            <w:proofErr w:type="spellEnd"/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наличие проектов с природоохранным эффектом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1.1.1.4.3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Экологическое проектирование городской среды (санитарно-защитные зоны, промышленные и другие зоны)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1.1.1.4.3.1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 xml:space="preserve">Проведение мероприятий по исключению санитарно-защитных зон из автоматизированной информационной системы обеспечения </w:t>
            </w:r>
            <w:r>
              <w:lastRenderedPageBreak/>
              <w:t>градостроительной деятельности города Перми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УЭП, ДГА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площадь санитарно-защитных зон, исключенных из автоматизированной информационной системы </w:t>
            </w:r>
            <w:r>
              <w:lastRenderedPageBreak/>
              <w:t>обеспечения градостроительной деятельности города Перми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мероприятию 1.1.1.4.3,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232,800</w:t>
            </w:r>
          </w:p>
        </w:tc>
      </w:tr>
      <w:tr w:rsidR="00EF16E6" w:rsidTr="00EF16E6">
        <w:tc>
          <w:tcPr>
            <w:tcW w:w="4078" w:type="pct"/>
            <w:gridSpan w:val="8"/>
            <w:vMerge w:val="restart"/>
          </w:tcPr>
          <w:p w:rsidR="00EF16E6" w:rsidRDefault="00EF16E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47265,015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47265,015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Организация наблюдений и прогнозирование состояния атмосферного воздуха в Дзержинском районе города Перми</w:t>
            </w:r>
          </w:p>
        </w:tc>
        <w:tc>
          <w:tcPr>
            <w:tcW w:w="592" w:type="pct"/>
            <w:tcBorders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отчетов о состоянии воздуха, полученных по дополнительному посту наблюдений за качеством атмосферы в </w:t>
            </w:r>
            <w:r>
              <w:lastRenderedPageBreak/>
              <w:t>Дзержинском районе города Перми, в том числе аналитические работы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489,600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Организация наблюдений и прогнозирование состояния атмосферного воздуха на отдельных автомагистралях города Перми</w:t>
            </w:r>
          </w:p>
        </w:tc>
        <w:tc>
          <w:tcPr>
            <w:tcW w:w="592" w:type="pct"/>
            <w:tcBorders>
              <w:top w:val="nil"/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отчетов о состоянии воздуха, полученных по магистралям города Перми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398,400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Предновогодняя обработка деревьев хвойных пород</w:t>
            </w:r>
          </w:p>
        </w:tc>
        <w:tc>
          <w:tcPr>
            <w:tcW w:w="592" w:type="pct"/>
            <w:vMerge w:val="restart"/>
            <w:tcBorders>
              <w:top w:val="nil"/>
            </w:tcBorders>
          </w:tcPr>
          <w:p w:rsidR="00EF16E6" w:rsidRDefault="00EF16E6">
            <w:pPr>
              <w:pStyle w:val="ConsPlusNormal"/>
            </w:pP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15.12.2021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85,400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Предоставление автотранспорта для выполнения функций УЭП</w:t>
            </w:r>
          </w:p>
        </w:tc>
        <w:tc>
          <w:tcPr>
            <w:tcW w:w="592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актов обследования зеленых насаждений, рейдовых осмотров ООПТ, актов осмотров городских лесов по поступившим заявлениям, выездов на </w:t>
            </w:r>
            <w:r>
              <w:lastRenderedPageBreak/>
              <w:t>судебные заседания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472,300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Создание и обустройство новых объектов озеленения</w:t>
            </w:r>
          </w:p>
        </w:tc>
        <w:tc>
          <w:tcPr>
            <w:tcW w:w="592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обустроенных рекреационных зон (площадок) в границах </w:t>
            </w:r>
            <w:proofErr w:type="spellStart"/>
            <w:r>
              <w:t>водоохранных</w:t>
            </w:r>
            <w:proofErr w:type="spellEnd"/>
            <w:r>
              <w:t xml:space="preserve"> и рекреационных зон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1209,910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Проведение обследования зеленых насаждений на наличие болезней и вредителей на территории города Перми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проведенного обследования зеленых насаждений на наличие болезней и вредителей на территории города Перми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1000,000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Проведение научно-исследовательской работы по оценке риска здоровью населения города Перми вследствие химического и шумового загрязнения атмосферного воздуха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проведенного НИР по оценке риска здоровью населения города Перми вследствие химического шумового загрязнения атмосферного </w:t>
            </w:r>
            <w:r>
              <w:lastRenderedPageBreak/>
              <w:t>воздуха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1794,000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Разработка стратегий озеленения города Перми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</w:pPr>
            <w:r>
              <w:t>количество разработанных стратегий озеленения города Перми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841,600</w:t>
            </w:r>
          </w:p>
        </w:tc>
      </w:tr>
      <w:tr w:rsidR="00EF16E6" w:rsidTr="00EF16E6">
        <w:tc>
          <w:tcPr>
            <w:tcW w:w="3463" w:type="pct"/>
            <w:gridSpan w:val="6"/>
          </w:tcPr>
          <w:p w:rsidR="00EF16E6" w:rsidRDefault="00EF16E6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</w:pPr>
          </w:p>
        </w:tc>
        <w:tc>
          <w:tcPr>
            <w:tcW w:w="323" w:type="pct"/>
          </w:tcPr>
          <w:p w:rsidR="00EF16E6" w:rsidRDefault="00EF16E6">
            <w:pPr>
              <w:pStyle w:val="ConsPlusNormal"/>
            </w:pP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6291,210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1.1.2.1.2.</w:t>
            </w:r>
          </w:p>
        </w:tc>
        <w:tc>
          <w:tcPr>
            <w:tcW w:w="3712" w:type="pct"/>
            <w:gridSpan w:val="7"/>
          </w:tcPr>
          <w:p w:rsidR="00EF16E6" w:rsidRDefault="00EF16E6">
            <w:pPr>
              <w:pStyle w:val="ConsPlusNormal"/>
            </w:pPr>
            <w:r>
              <w:t>Реализация мероприятий по предотвращению распространения и уничтожению борщевика Сосновского в муниципальных образованиях Пермского края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</w:pPr>
          </w:p>
        </w:tc>
      </w:tr>
      <w:tr w:rsidR="00EF16E6" w:rsidTr="00EF16E6">
        <w:tc>
          <w:tcPr>
            <w:tcW w:w="36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887" w:type="pct"/>
            <w:vMerge w:val="restart"/>
          </w:tcPr>
          <w:p w:rsidR="00EF16E6" w:rsidRDefault="00EF16E6">
            <w:pPr>
              <w:pStyle w:val="ConsPlusNormal"/>
            </w:pPr>
            <w:r>
              <w:t>Площадь земельных участков, на которых произведена ликвидация борщевика</w:t>
            </w:r>
          </w:p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0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1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площадь обработанных территорий от борщевика</w:t>
            </w:r>
          </w:p>
        </w:tc>
        <w:tc>
          <w:tcPr>
            <w:tcW w:w="291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64,667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22,000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0,787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  <w:vMerge/>
          </w:tcPr>
          <w:p w:rsidR="00EF16E6" w:rsidRDefault="00EF16E6"/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66,000</w:t>
            </w:r>
          </w:p>
        </w:tc>
      </w:tr>
      <w:tr w:rsidR="00EF16E6" w:rsidTr="00EF16E6">
        <w:tc>
          <w:tcPr>
            <w:tcW w:w="4078" w:type="pct"/>
            <w:gridSpan w:val="8"/>
            <w:vMerge w:val="restart"/>
          </w:tcPr>
          <w:p w:rsidR="00EF16E6" w:rsidRDefault="00EF16E6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556,667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140,000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416,667</w:t>
            </w:r>
          </w:p>
        </w:tc>
      </w:tr>
      <w:tr w:rsidR="00EF16E6" w:rsidTr="00EF16E6">
        <w:tc>
          <w:tcPr>
            <w:tcW w:w="4078" w:type="pct"/>
            <w:gridSpan w:val="8"/>
            <w:vMerge w:val="restart"/>
          </w:tcPr>
          <w:p w:rsidR="00EF16E6" w:rsidRDefault="00EF16E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6847,877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6431,210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  <w:jc w:val="both"/>
            </w:pPr>
            <w:r>
              <w:t>Компенсационные посадки зеленых насаждений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Посадка зеленых насаждений ценных видов</w:t>
            </w:r>
          </w:p>
        </w:tc>
      </w:tr>
      <w:tr w:rsidR="00EF16E6" w:rsidTr="00EF16E6">
        <w:tc>
          <w:tcPr>
            <w:tcW w:w="36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887" w:type="pct"/>
            <w:vMerge w:val="restart"/>
          </w:tcPr>
          <w:p w:rsidR="00EF16E6" w:rsidRDefault="00EF16E6">
            <w:pPr>
              <w:pStyle w:val="ConsPlusNormal"/>
            </w:pPr>
            <w:r>
              <w:t>Выполнение работ по посадке деревьев и кустарников ценных видов</w:t>
            </w:r>
          </w:p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0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1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291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52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1039,664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1208,329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3000,000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1787,500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2" w:type="pct"/>
            <w:vMerge w:val="restart"/>
          </w:tcPr>
          <w:p w:rsidR="00EF16E6" w:rsidRDefault="00EF16E6">
            <w:pPr>
              <w:pStyle w:val="ConsPlusNormal"/>
            </w:pP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Орджоникидзевского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2895,975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104,025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1372,500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1627,500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1242,975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1202,025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1098,000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  <w:vMerge w:val="restart"/>
          </w:tcPr>
          <w:p w:rsidR="00EF16E6" w:rsidRDefault="00EF16E6">
            <w:pPr>
              <w:pStyle w:val="ConsPlusNormal"/>
            </w:pP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1225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1902,000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686,250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  <w:vMerge/>
          </w:tcPr>
          <w:p w:rsidR="00EF16E6" w:rsidRDefault="00EF16E6"/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</w:pP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</w:tr>
      <w:tr w:rsidR="00EF16E6" w:rsidTr="00EF16E6">
        <w:tc>
          <w:tcPr>
            <w:tcW w:w="366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1.1.2.2.1.3</w:t>
            </w:r>
          </w:p>
        </w:tc>
        <w:tc>
          <w:tcPr>
            <w:tcW w:w="887" w:type="pct"/>
            <w:vMerge w:val="restart"/>
          </w:tcPr>
          <w:p w:rsidR="00EF16E6" w:rsidRDefault="00EF16E6">
            <w:pPr>
              <w:pStyle w:val="ConsPlusNormal"/>
            </w:pPr>
            <w:r>
              <w:t>Выполнение работ по компенсационной посадке деревьев</w:t>
            </w:r>
          </w:p>
        </w:tc>
        <w:tc>
          <w:tcPr>
            <w:tcW w:w="59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1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посаженных деревьев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522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366" w:type="pct"/>
            <w:vMerge/>
          </w:tcPr>
          <w:p w:rsidR="00EF16E6" w:rsidRDefault="00EF16E6"/>
        </w:tc>
        <w:tc>
          <w:tcPr>
            <w:tcW w:w="887" w:type="pct"/>
            <w:vMerge/>
          </w:tcPr>
          <w:p w:rsidR="00EF16E6" w:rsidRDefault="00EF16E6"/>
        </w:tc>
        <w:tc>
          <w:tcPr>
            <w:tcW w:w="592" w:type="pct"/>
            <w:vMerge/>
          </w:tcPr>
          <w:p w:rsidR="00EF16E6" w:rsidRDefault="00EF16E6"/>
        </w:tc>
        <w:tc>
          <w:tcPr>
            <w:tcW w:w="400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800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2" w:type="pct"/>
            <w:vMerge/>
          </w:tcPr>
          <w:p w:rsidR="00EF16E6" w:rsidRDefault="00EF16E6"/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78" w:type="pct"/>
            <w:gridSpan w:val="8"/>
            <w:vMerge w:val="restart"/>
          </w:tcPr>
          <w:p w:rsidR="00EF16E6" w:rsidRDefault="00EF16E6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38219,943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19166,743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4078" w:type="pct"/>
            <w:gridSpan w:val="8"/>
            <w:vMerge w:val="restart"/>
          </w:tcPr>
          <w:p w:rsidR="00EF16E6" w:rsidRDefault="00EF16E6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38219,943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19166,743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1.1.2.3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Разработка и ведение информационной системы обеспечения озеленительной деятельности города Перми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1.1.2.3.1</w:t>
            </w:r>
          </w:p>
        </w:tc>
        <w:tc>
          <w:tcPr>
            <w:tcW w:w="4634" w:type="pct"/>
            <w:gridSpan w:val="9"/>
          </w:tcPr>
          <w:p w:rsidR="00EF16E6" w:rsidRDefault="00EF16E6">
            <w:pPr>
              <w:pStyle w:val="ConsPlusNormal"/>
            </w:pPr>
            <w:r>
              <w:t>Разработка и ведение информационной системы обеспечения озеленительной деятельности города Перми</w:t>
            </w:r>
          </w:p>
        </w:tc>
      </w:tr>
      <w:tr w:rsidR="00EF16E6" w:rsidTr="00EF16E6">
        <w:tc>
          <w:tcPr>
            <w:tcW w:w="366" w:type="pct"/>
          </w:tcPr>
          <w:p w:rsidR="00EF16E6" w:rsidRDefault="00EF16E6">
            <w:pPr>
              <w:pStyle w:val="ConsPlusNormal"/>
              <w:jc w:val="center"/>
            </w:pPr>
            <w:r>
              <w:t>1.1.2.3.1.1</w:t>
            </w:r>
          </w:p>
        </w:tc>
        <w:tc>
          <w:tcPr>
            <w:tcW w:w="887" w:type="pct"/>
          </w:tcPr>
          <w:p w:rsidR="00EF16E6" w:rsidRDefault="00EF16E6">
            <w:pPr>
              <w:pStyle w:val="ConsPlusNormal"/>
            </w:pPr>
            <w:r>
              <w:t>Разработка прототипа информационной системы обеспечения озеленительной деятельности города Перми</w:t>
            </w:r>
          </w:p>
        </w:tc>
        <w:tc>
          <w:tcPr>
            <w:tcW w:w="592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0" w:type="pct"/>
          </w:tcPr>
          <w:p w:rsidR="00EF16E6" w:rsidRDefault="00EF16E6">
            <w:pPr>
              <w:pStyle w:val="ConsPlusNormal"/>
            </w:pPr>
            <w:r>
              <w:t>Разработанный прототип информационной системы обеспечения озеленительной деятельности города Перми</w:t>
            </w:r>
          </w:p>
        </w:tc>
        <w:tc>
          <w:tcPr>
            <w:tcW w:w="291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9108,000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9108,000</w:t>
            </w:r>
          </w:p>
        </w:tc>
      </w:tr>
      <w:tr w:rsidR="00EF16E6" w:rsidTr="00EF16E6">
        <w:tc>
          <w:tcPr>
            <w:tcW w:w="4078" w:type="pct"/>
            <w:gridSpan w:val="8"/>
          </w:tcPr>
          <w:p w:rsidR="00EF16E6" w:rsidRDefault="00EF16E6">
            <w:pPr>
              <w:pStyle w:val="ConsPlusNormal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9108,000</w:t>
            </w:r>
          </w:p>
        </w:tc>
      </w:tr>
      <w:tr w:rsidR="00EF16E6" w:rsidTr="00EF16E6">
        <w:tc>
          <w:tcPr>
            <w:tcW w:w="4078" w:type="pct"/>
            <w:gridSpan w:val="8"/>
            <w:vMerge w:val="restart"/>
          </w:tcPr>
          <w:p w:rsidR="00EF16E6" w:rsidRDefault="00EF16E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54175,820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34705,953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  <w:tr w:rsidR="00EF16E6" w:rsidTr="00EF16E6">
        <w:tc>
          <w:tcPr>
            <w:tcW w:w="4078" w:type="pct"/>
            <w:gridSpan w:val="8"/>
            <w:vMerge w:val="restart"/>
          </w:tcPr>
          <w:p w:rsidR="00EF16E6" w:rsidRDefault="00EF16E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101340,833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81970,968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416,667</w:t>
            </w:r>
          </w:p>
        </w:tc>
      </w:tr>
      <w:tr w:rsidR="00EF16E6" w:rsidTr="00EF16E6">
        <w:tc>
          <w:tcPr>
            <w:tcW w:w="4078" w:type="pct"/>
            <w:gridSpan w:val="8"/>
            <w:vMerge/>
          </w:tcPr>
          <w:p w:rsidR="00EF16E6" w:rsidRDefault="00EF16E6"/>
        </w:tc>
        <w:tc>
          <w:tcPr>
            <w:tcW w:w="522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EF16E6" w:rsidRDefault="00EF16E6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EF16E6" w:rsidRDefault="00EF16E6">
      <w:pPr>
        <w:sectPr w:rsidR="00EF16E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Normal"/>
        <w:jc w:val="right"/>
        <w:outlineLvl w:val="1"/>
      </w:pPr>
      <w:r>
        <w:t>Приложение 2</w:t>
      </w:r>
    </w:p>
    <w:p w:rsidR="00EF16E6" w:rsidRDefault="00EF16E6">
      <w:pPr>
        <w:pStyle w:val="ConsPlusNormal"/>
        <w:jc w:val="right"/>
      </w:pPr>
      <w:r>
        <w:t>к муниципальной программе</w:t>
      </w:r>
    </w:p>
    <w:p w:rsidR="00EF16E6" w:rsidRDefault="00EF16E6">
      <w:pPr>
        <w:pStyle w:val="ConsPlusNormal"/>
        <w:jc w:val="right"/>
      </w:pPr>
      <w:r>
        <w:t>"Охрана природы и лесное</w:t>
      </w:r>
    </w:p>
    <w:p w:rsidR="00EF16E6" w:rsidRDefault="00EF16E6">
      <w:pPr>
        <w:pStyle w:val="ConsPlusNormal"/>
        <w:jc w:val="right"/>
      </w:pPr>
      <w:r>
        <w:t>хозяйство города Перми"</w:t>
      </w:r>
    </w:p>
    <w:p w:rsidR="00EF16E6" w:rsidRDefault="00EF16E6">
      <w:pPr>
        <w:pStyle w:val="ConsPlusNormal"/>
        <w:jc w:val="both"/>
      </w:pPr>
    </w:p>
    <w:p w:rsidR="00EF16E6" w:rsidRDefault="00EF16E6">
      <w:pPr>
        <w:pStyle w:val="ConsPlusTitle"/>
        <w:jc w:val="center"/>
      </w:pPr>
      <w:r>
        <w:t>ПЛАН-ГРАФИК</w:t>
      </w:r>
    </w:p>
    <w:p w:rsidR="00EF16E6" w:rsidRDefault="00EF16E6">
      <w:pPr>
        <w:pStyle w:val="ConsPlusTitle"/>
        <w:jc w:val="center"/>
      </w:pPr>
      <w:r>
        <w:t>подпрограммы 1.2 "Охрана, защита и воспроизводство городских</w:t>
      </w:r>
    </w:p>
    <w:p w:rsidR="00EF16E6" w:rsidRDefault="00EF16E6">
      <w:pPr>
        <w:pStyle w:val="ConsPlusTitle"/>
        <w:jc w:val="center"/>
      </w:pPr>
      <w:r>
        <w:t>лесов" муниципальной программы "Охрана природы и лесное</w:t>
      </w:r>
    </w:p>
    <w:p w:rsidR="00EF16E6" w:rsidRDefault="00EF16E6">
      <w:pPr>
        <w:pStyle w:val="ConsPlusTitle"/>
        <w:jc w:val="center"/>
      </w:pPr>
      <w:r>
        <w:t>хозяйство города Перми" на 2021 год</w:t>
      </w:r>
    </w:p>
    <w:p w:rsidR="00EF16E6" w:rsidRDefault="00EF16E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F16E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6E6" w:rsidRDefault="00EF16E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14.09.2021 N 706)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6E6" w:rsidRDefault="00EF16E6"/>
        </w:tc>
      </w:tr>
    </w:tbl>
    <w:p w:rsidR="00EF16E6" w:rsidRDefault="00EF16E6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5"/>
        <w:gridCol w:w="2478"/>
        <w:gridCol w:w="1349"/>
        <w:gridCol w:w="1581"/>
        <w:gridCol w:w="1581"/>
        <w:gridCol w:w="1878"/>
        <w:gridCol w:w="502"/>
        <w:gridCol w:w="918"/>
        <w:gridCol w:w="1569"/>
        <w:gridCol w:w="1619"/>
      </w:tblGrid>
      <w:tr w:rsidR="00EF16E6" w:rsidTr="00EF16E6">
        <w:tc>
          <w:tcPr>
            <w:tcW w:w="401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8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50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1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35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01" w:type="pct"/>
            <w:gridSpan w:val="3"/>
          </w:tcPr>
          <w:p w:rsidR="00EF16E6" w:rsidRDefault="00EF16E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568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3" w:type="pct"/>
            <w:vMerge w:val="restart"/>
          </w:tcPr>
          <w:p w:rsidR="00EF16E6" w:rsidRDefault="00EF16E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6E6" w:rsidTr="00EF16E6">
        <w:tc>
          <w:tcPr>
            <w:tcW w:w="401" w:type="pct"/>
            <w:vMerge/>
          </w:tcPr>
          <w:p w:rsidR="00EF16E6" w:rsidRDefault="00EF16E6"/>
        </w:tc>
        <w:tc>
          <w:tcPr>
            <w:tcW w:w="888" w:type="pct"/>
            <w:vMerge/>
          </w:tcPr>
          <w:p w:rsidR="00EF16E6" w:rsidRDefault="00EF16E6"/>
        </w:tc>
        <w:tc>
          <w:tcPr>
            <w:tcW w:w="505" w:type="pct"/>
            <w:vMerge/>
          </w:tcPr>
          <w:p w:rsidR="00EF16E6" w:rsidRDefault="00EF16E6"/>
        </w:tc>
        <w:tc>
          <w:tcPr>
            <w:tcW w:w="418" w:type="pct"/>
            <w:vMerge/>
          </w:tcPr>
          <w:p w:rsidR="00EF16E6" w:rsidRDefault="00EF16E6"/>
        </w:tc>
        <w:tc>
          <w:tcPr>
            <w:tcW w:w="435" w:type="pct"/>
            <w:vMerge/>
          </w:tcPr>
          <w:p w:rsidR="00EF16E6" w:rsidRDefault="00EF16E6"/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68" w:type="pct"/>
            <w:vMerge/>
          </w:tcPr>
          <w:p w:rsidR="00EF16E6" w:rsidRDefault="00EF16E6"/>
        </w:tc>
        <w:tc>
          <w:tcPr>
            <w:tcW w:w="383" w:type="pct"/>
            <w:vMerge/>
          </w:tcPr>
          <w:p w:rsidR="00EF16E6" w:rsidRDefault="00EF16E6"/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5" w:type="pct"/>
          </w:tcPr>
          <w:p w:rsidR="00EF16E6" w:rsidRDefault="00EF16E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  <w:jc w:val="both"/>
            </w:pPr>
            <w:r>
              <w:t>Задача. Обеспечение охраны городских лесов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</w:pPr>
            <w:r>
              <w:t>Проведение лесоустройства, учета и осуществление лесного контроля городских лесов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  <w:jc w:val="both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Проведение межевания лесных участков</w:t>
            </w:r>
          </w:p>
        </w:tc>
        <w:tc>
          <w:tcPr>
            <w:tcW w:w="505" w:type="pct"/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Проведение плановых проверок в рамках осуществления лесного контроля</w:t>
            </w:r>
          </w:p>
        </w:tc>
        <w:tc>
          <w:tcPr>
            <w:tcW w:w="505" w:type="pct"/>
          </w:tcPr>
          <w:p w:rsidR="00EF16E6" w:rsidRDefault="00EF16E6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плановых проверок в рамках осуществления муниципального лесного контроля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49" w:type="pct"/>
            <w:gridSpan w:val="8"/>
          </w:tcPr>
          <w:p w:rsidR="00EF16E6" w:rsidRDefault="00EF16E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</w:tr>
      <w:tr w:rsidR="00EF16E6" w:rsidTr="00EF16E6">
        <w:tc>
          <w:tcPr>
            <w:tcW w:w="4049" w:type="pct"/>
            <w:gridSpan w:val="8"/>
          </w:tcPr>
          <w:p w:rsidR="00EF16E6" w:rsidRDefault="00EF16E6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164,000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Обеспечение охраны, защиты, воспроизводства городских лесов</w:t>
            </w:r>
          </w:p>
        </w:tc>
        <w:tc>
          <w:tcPr>
            <w:tcW w:w="505" w:type="pct"/>
            <w:tcBorders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30054,770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 xml:space="preserve">Проведение посадок древесных растений в </w:t>
            </w:r>
            <w:r>
              <w:lastRenderedPageBreak/>
              <w:t>городских лесах</w:t>
            </w:r>
          </w:p>
        </w:tc>
        <w:tc>
          <w:tcPr>
            <w:tcW w:w="505" w:type="pct"/>
            <w:vMerge w:val="restart"/>
            <w:tcBorders>
              <w:top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ПермГорЛе</w:t>
            </w:r>
            <w:r>
              <w:lastRenderedPageBreak/>
              <w:t>с</w:t>
            </w:r>
            <w:proofErr w:type="spellEnd"/>
            <w:r>
              <w:t>"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16.04.2021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посаженных </w:t>
            </w:r>
            <w:r>
              <w:lastRenderedPageBreak/>
              <w:t>древесных растений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Содержание противопожарных водоемов</w:t>
            </w:r>
          </w:p>
        </w:tc>
        <w:tc>
          <w:tcPr>
            <w:tcW w:w="505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Содержание противопожарных дорог</w:t>
            </w:r>
          </w:p>
        </w:tc>
        <w:tc>
          <w:tcPr>
            <w:tcW w:w="505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Приобретение оборудования для предупреждения лесных пожаров и загораний</w:t>
            </w:r>
          </w:p>
        </w:tc>
        <w:tc>
          <w:tcPr>
            <w:tcW w:w="505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30.05.2021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96,000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Приобретение противопожарного инструмента</w:t>
            </w:r>
          </w:p>
        </w:tc>
        <w:tc>
          <w:tcPr>
            <w:tcW w:w="505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8,900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Приобретение техники повышенной проходимости (в том числе спецтехники)</w:t>
            </w:r>
          </w:p>
        </w:tc>
        <w:tc>
          <w:tcPr>
            <w:tcW w:w="505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приобретенной техники повышенной проходимости (в том числе спецтехники)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6418,916</w:t>
            </w:r>
          </w:p>
        </w:tc>
      </w:tr>
      <w:tr w:rsidR="00EF16E6" w:rsidTr="00EF16E6">
        <w:tc>
          <w:tcPr>
            <w:tcW w:w="4049" w:type="pct"/>
            <w:gridSpan w:val="8"/>
            <w:vMerge w:val="restart"/>
          </w:tcPr>
          <w:p w:rsidR="00EF16E6" w:rsidRDefault="00EF16E6">
            <w:pPr>
              <w:pStyle w:val="ConsPlusNormal"/>
              <w:jc w:val="both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36586,586</w:t>
            </w:r>
          </w:p>
        </w:tc>
      </w:tr>
      <w:tr w:rsidR="00EF16E6" w:rsidTr="00EF16E6">
        <w:tc>
          <w:tcPr>
            <w:tcW w:w="4049" w:type="pct"/>
            <w:gridSpan w:val="8"/>
            <w:vMerge/>
          </w:tcPr>
          <w:p w:rsidR="00EF16E6" w:rsidRDefault="00EF16E6"/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36578,586</w:t>
            </w:r>
          </w:p>
        </w:tc>
      </w:tr>
      <w:tr w:rsidR="00EF16E6" w:rsidTr="00EF16E6">
        <w:tc>
          <w:tcPr>
            <w:tcW w:w="4049" w:type="pct"/>
            <w:gridSpan w:val="8"/>
            <w:vMerge/>
          </w:tcPr>
          <w:p w:rsidR="00EF16E6" w:rsidRDefault="00EF16E6"/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  <w:jc w:val="both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Проведение ухода за лесами</w:t>
            </w:r>
          </w:p>
        </w:tc>
        <w:tc>
          <w:tcPr>
            <w:tcW w:w="505" w:type="pct"/>
            <w:tcBorders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Повышение продуктивности и улучшение породного состава лесов</w:t>
            </w:r>
          </w:p>
        </w:tc>
        <w:tc>
          <w:tcPr>
            <w:tcW w:w="505" w:type="pct"/>
            <w:tcBorders>
              <w:top w:val="nil"/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09.02.2021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площадь лесных участков, на которых проведены санитарно-оздоровительные мероприятия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Приобретение прибора для измельчения порубочных остатков</w:t>
            </w:r>
          </w:p>
        </w:tc>
        <w:tc>
          <w:tcPr>
            <w:tcW w:w="505" w:type="pct"/>
            <w:vMerge w:val="restart"/>
            <w:tcBorders>
              <w:top w:val="nil"/>
            </w:tcBorders>
          </w:tcPr>
          <w:p w:rsidR="00EF16E6" w:rsidRDefault="00EF16E6">
            <w:pPr>
              <w:pStyle w:val="ConsPlusNormal"/>
            </w:pP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приобретенных приборов для измельчения порубочных остатков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1136,41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1.2.1.2.2.4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 xml:space="preserve">Приобретение прибора для проведения лесопатологических </w:t>
            </w:r>
            <w:r>
              <w:lastRenderedPageBreak/>
              <w:t>обследований</w:t>
            </w:r>
          </w:p>
        </w:tc>
        <w:tc>
          <w:tcPr>
            <w:tcW w:w="505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количество приобретенных приборов для </w:t>
            </w:r>
            <w:r>
              <w:lastRenderedPageBreak/>
              <w:t>проведения лесопатологических обследований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318,990</w:t>
            </w:r>
          </w:p>
        </w:tc>
      </w:tr>
      <w:tr w:rsidR="00EF16E6" w:rsidTr="00EF16E6">
        <w:tc>
          <w:tcPr>
            <w:tcW w:w="4049" w:type="pct"/>
            <w:gridSpan w:val="8"/>
          </w:tcPr>
          <w:p w:rsidR="00EF16E6" w:rsidRDefault="00EF16E6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1455,400</w:t>
            </w:r>
          </w:p>
        </w:tc>
      </w:tr>
      <w:tr w:rsidR="00EF16E6" w:rsidTr="00EF16E6">
        <w:tc>
          <w:tcPr>
            <w:tcW w:w="4049" w:type="pct"/>
            <w:gridSpan w:val="8"/>
            <w:vMerge w:val="restart"/>
          </w:tcPr>
          <w:p w:rsidR="00EF16E6" w:rsidRDefault="00EF16E6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38041,986</w:t>
            </w:r>
          </w:p>
        </w:tc>
      </w:tr>
      <w:tr w:rsidR="00EF16E6" w:rsidTr="00EF16E6">
        <w:tc>
          <w:tcPr>
            <w:tcW w:w="4049" w:type="pct"/>
            <w:gridSpan w:val="8"/>
            <w:vMerge/>
          </w:tcPr>
          <w:p w:rsidR="00EF16E6" w:rsidRDefault="00EF16E6"/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38033,986</w:t>
            </w:r>
          </w:p>
        </w:tc>
      </w:tr>
      <w:tr w:rsidR="00EF16E6" w:rsidTr="00EF16E6">
        <w:tc>
          <w:tcPr>
            <w:tcW w:w="4049" w:type="pct"/>
            <w:gridSpan w:val="8"/>
            <w:vMerge/>
          </w:tcPr>
          <w:p w:rsidR="00EF16E6" w:rsidRDefault="00EF16E6"/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 w:rsidTr="00EF16E6">
        <w:tc>
          <w:tcPr>
            <w:tcW w:w="4049" w:type="pct"/>
            <w:gridSpan w:val="8"/>
            <w:vMerge w:val="restart"/>
          </w:tcPr>
          <w:p w:rsidR="00EF16E6" w:rsidRDefault="00EF16E6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38041,986</w:t>
            </w:r>
          </w:p>
        </w:tc>
      </w:tr>
      <w:tr w:rsidR="00EF16E6" w:rsidTr="00EF16E6">
        <w:tc>
          <w:tcPr>
            <w:tcW w:w="4049" w:type="pct"/>
            <w:gridSpan w:val="8"/>
            <w:vMerge/>
          </w:tcPr>
          <w:p w:rsidR="00EF16E6" w:rsidRDefault="00EF16E6"/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38033,986</w:t>
            </w:r>
          </w:p>
        </w:tc>
      </w:tr>
      <w:tr w:rsidR="00EF16E6" w:rsidTr="00EF16E6">
        <w:tc>
          <w:tcPr>
            <w:tcW w:w="4049" w:type="pct"/>
            <w:gridSpan w:val="8"/>
            <w:vMerge/>
          </w:tcPr>
          <w:p w:rsidR="00EF16E6" w:rsidRDefault="00EF16E6"/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  <w:jc w:val="both"/>
            </w:pPr>
            <w:r>
              <w:t>Задача. Обустройство мест отдыха в городских лесах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</w:pPr>
            <w: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4599" w:type="pct"/>
            <w:gridSpan w:val="9"/>
          </w:tcPr>
          <w:p w:rsidR="00EF16E6" w:rsidRDefault="00EF16E6">
            <w:pPr>
              <w:pStyle w:val="ConsPlusNormal"/>
              <w:jc w:val="both"/>
            </w:pPr>
            <w:r>
              <w:t>Поддержание территории городских лесов в нормативном состоянии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Проведение противоклещевой обработки в городских лесах</w:t>
            </w:r>
          </w:p>
        </w:tc>
        <w:tc>
          <w:tcPr>
            <w:tcW w:w="505" w:type="pct"/>
            <w:tcBorders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площадь городских лесов, обработанная по рекомендации </w:t>
            </w:r>
            <w:proofErr w:type="spellStart"/>
            <w:r>
              <w:t>Роспотребнадзора</w:t>
            </w:r>
            <w:proofErr w:type="spellEnd"/>
            <w:r>
              <w:t xml:space="preserve">, с учетом вторичной </w:t>
            </w:r>
            <w:r>
              <w:lastRenderedPageBreak/>
              <w:t>обработки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1326,100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Проведение уборки рассеянного мусора в городских лесах</w:t>
            </w:r>
          </w:p>
        </w:tc>
        <w:tc>
          <w:tcPr>
            <w:tcW w:w="505" w:type="pct"/>
            <w:vMerge w:val="restart"/>
            <w:tcBorders>
              <w:top w:val="nil"/>
              <w:bottom w:val="nil"/>
            </w:tcBorders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3546,900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Создание рекреационных зон в городских лесах</w:t>
            </w:r>
          </w:p>
        </w:tc>
        <w:tc>
          <w:tcPr>
            <w:tcW w:w="505" w:type="pct"/>
            <w:vMerge/>
            <w:tcBorders>
              <w:top w:val="nil"/>
              <w:bottom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4645,310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Содержание площадок для дрессировки собак в городских лесах</w:t>
            </w:r>
          </w:p>
        </w:tc>
        <w:tc>
          <w:tcPr>
            <w:tcW w:w="505" w:type="pct"/>
            <w:vMerge w:val="restart"/>
            <w:tcBorders>
              <w:top w:val="nil"/>
            </w:tcBorders>
          </w:tcPr>
          <w:p w:rsidR="00EF16E6" w:rsidRDefault="00EF16E6">
            <w:pPr>
              <w:pStyle w:val="ConsPlusNormal"/>
            </w:pP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находящихся на содержании площадок для дрессировки собак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164,700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Проведение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505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участников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0,000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 xml:space="preserve">Создание комплексной архитектурной концепции, регламентов и документации рекреационного и природоохранного </w:t>
            </w:r>
            <w:r>
              <w:lastRenderedPageBreak/>
              <w:t xml:space="preserve">обустройства ООПТ </w:t>
            </w:r>
            <w:proofErr w:type="spellStart"/>
            <w:r>
              <w:t>Черняевский</w:t>
            </w:r>
            <w:proofErr w:type="spellEnd"/>
            <w:r>
              <w:t xml:space="preserve"> лес в рамках создания "Зеленого кольца" города Перми"</w:t>
            </w:r>
          </w:p>
        </w:tc>
        <w:tc>
          <w:tcPr>
            <w:tcW w:w="505" w:type="pct"/>
            <w:vMerge/>
            <w:tcBorders>
              <w:top w:val="nil"/>
            </w:tcBorders>
          </w:tcPr>
          <w:p w:rsidR="00EF16E6" w:rsidRDefault="00EF16E6"/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 xml:space="preserve">разработанная комплексная архитектурная концепция, регламенты и документация </w:t>
            </w:r>
            <w:r>
              <w:lastRenderedPageBreak/>
              <w:t xml:space="preserve">рекреационного и природоохранного обустройства ООПТ </w:t>
            </w:r>
            <w:proofErr w:type="spellStart"/>
            <w:r>
              <w:t>Черняевский</w:t>
            </w:r>
            <w:proofErr w:type="spellEnd"/>
            <w:r>
              <w:t xml:space="preserve"> лес в рамках создания "Зеленого кольца" города Перми"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341,575</w:t>
            </w:r>
          </w:p>
        </w:tc>
      </w:tr>
      <w:tr w:rsidR="00EF16E6" w:rsidTr="00EF16E6">
        <w:tc>
          <w:tcPr>
            <w:tcW w:w="401" w:type="pct"/>
          </w:tcPr>
          <w:p w:rsidR="00EF16E6" w:rsidRDefault="00EF16E6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888" w:type="pct"/>
          </w:tcPr>
          <w:p w:rsidR="00EF16E6" w:rsidRDefault="00EF16E6">
            <w:pPr>
              <w:pStyle w:val="ConsPlusNormal"/>
            </w:pPr>
            <w:r>
              <w:t>Проведение ремонтных работ объектов рекреации в городских лесах</w:t>
            </w:r>
          </w:p>
        </w:tc>
        <w:tc>
          <w:tcPr>
            <w:tcW w:w="505" w:type="pct"/>
          </w:tcPr>
          <w:p w:rsidR="00EF16E6" w:rsidRDefault="00EF16E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18" w:type="pct"/>
          </w:tcPr>
          <w:p w:rsidR="00EF16E6" w:rsidRDefault="00EF16E6">
            <w:pPr>
              <w:pStyle w:val="ConsPlusNormal"/>
              <w:jc w:val="center"/>
            </w:pPr>
            <w:r>
              <w:t>09.01.2021</w:t>
            </w:r>
          </w:p>
        </w:tc>
        <w:tc>
          <w:tcPr>
            <w:tcW w:w="435" w:type="pct"/>
          </w:tcPr>
          <w:p w:rsidR="00EF16E6" w:rsidRDefault="00EF16E6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6" w:type="pct"/>
          </w:tcPr>
          <w:p w:rsidR="00EF16E6" w:rsidRDefault="00EF16E6">
            <w:pPr>
              <w:pStyle w:val="ConsPlusNormal"/>
              <w:jc w:val="center"/>
            </w:pPr>
            <w:r>
              <w:t>количество отремонтированных объектов рекреации</w:t>
            </w:r>
          </w:p>
        </w:tc>
        <w:tc>
          <w:tcPr>
            <w:tcW w:w="172" w:type="pct"/>
          </w:tcPr>
          <w:p w:rsidR="00EF16E6" w:rsidRDefault="00EF16E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" w:type="pct"/>
          </w:tcPr>
          <w:p w:rsidR="00EF16E6" w:rsidRDefault="00EF16E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499,907</w:t>
            </w:r>
          </w:p>
        </w:tc>
      </w:tr>
      <w:tr w:rsidR="00EF16E6" w:rsidTr="00EF16E6">
        <w:tc>
          <w:tcPr>
            <w:tcW w:w="4049" w:type="pct"/>
            <w:gridSpan w:val="8"/>
          </w:tcPr>
          <w:p w:rsidR="00EF16E6" w:rsidRDefault="00EF16E6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</w:tr>
      <w:tr w:rsidR="00EF16E6" w:rsidTr="00EF16E6">
        <w:tc>
          <w:tcPr>
            <w:tcW w:w="4049" w:type="pct"/>
            <w:gridSpan w:val="8"/>
          </w:tcPr>
          <w:p w:rsidR="00EF16E6" w:rsidRDefault="00EF16E6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</w:tr>
      <w:tr w:rsidR="00EF16E6" w:rsidTr="00EF16E6">
        <w:tc>
          <w:tcPr>
            <w:tcW w:w="4049" w:type="pct"/>
            <w:gridSpan w:val="8"/>
          </w:tcPr>
          <w:p w:rsidR="00EF16E6" w:rsidRDefault="00EF16E6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10524,544</w:t>
            </w:r>
          </w:p>
        </w:tc>
      </w:tr>
      <w:tr w:rsidR="00EF16E6" w:rsidTr="00EF16E6">
        <w:tc>
          <w:tcPr>
            <w:tcW w:w="4049" w:type="pct"/>
            <w:gridSpan w:val="8"/>
            <w:vMerge w:val="restart"/>
          </w:tcPr>
          <w:p w:rsidR="00EF16E6" w:rsidRDefault="00EF16E6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48730,530</w:t>
            </w:r>
          </w:p>
        </w:tc>
      </w:tr>
      <w:tr w:rsidR="00EF16E6" w:rsidTr="00EF16E6">
        <w:tc>
          <w:tcPr>
            <w:tcW w:w="4049" w:type="pct"/>
            <w:gridSpan w:val="8"/>
            <w:vMerge/>
          </w:tcPr>
          <w:p w:rsidR="00EF16E6" w:rsidRDefault="00EF16E6"/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48722,530</w:t>
            </w:r>
          </w:p>
        </w:tc>
      </w:tr>
      <w:tr w:rsidR="00EF16E6" w:rsidTr="00EF16E6">
        <w:tc>
          <w:tcPr>
            <w:tcW w:w="4049" w:type="pct"/>
            <w:gridSpan w:val="8"/>
            <w:vMerge/>
          </w:tcPr>
          <w:p w:rsidR="00EF16E6" w:rsidRDefault="00EF16E6"/>
        </w:tc>
        <w:tc>
          <w:tcPr>
            <w:tcW w:w="568" w:type="pct"/>
          </w:tcPr>
          <w:p w:rsidR="00EF16E6" w:rsidRDefault="00EF16E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3" w:type="pct"/>
          </w:tcPr>
          <w:p w:rsidR="00EF16E6" w:rsidRDefault="00EF16E6">
            <w:pPr>
              <w:pStyle w:val="ConsPlusNormal"/>
              <w:jc w:val="center"/>
            </w:pPr>
            <w:r>
              <w:t>8,000</w:t>
            </w:r>
          </w:p>
        </w:tc>
      </w:tr>
    </w:tbl>
    <w:p w:rsidR="00EF16E6" w:rsidRDefault="00EF16E6">
      <w:pPr>
        <w:pStyle w:val="ConsPlusNormal"/>
        <w:jc w:val="both"/>
      </w:pPr>
    </w:p>
    <w:p w:rsidR="000F0126" w:rsidRDefault="000F0126"/>
    <w:sectPr w:rsidR="000F0126" w:rsidSect="00D247A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6E6"/>
    <w:rsid w:val="000F0126"/>
    <w:rsid w:val="00E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C7CD1-602A-47FE-8F69-CF3B7C11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16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1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16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1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F16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16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16E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299C1D75E70CD33F153649DCEB32F764D4205AF522DF5935D64CFF70B1662D84877C1B1383E20EC5C116F9CBA3D39E04441DFAD1FFC02CF7A64B3C5J8R6I" TargetMode="External"/><Relationship Id="rId18" Type="http://schemas.openxmlformats.org/officeDocument/2006/relationships/hyperlink" Target="consultantplus://offline/ref=0299C1D75E70CD33F153649DCEB32F764D4205AF522DF0955066CFF70B1662D84877C1B1383E20EC5D1364C8EE7238BC0314CCAE16FC00C666J6R7I" TargetMode="External"/><Relationship Id="rId26" Type="http://schemas.openxmlformats.org/officeDocument/2006/relationships/hyperlink" Target="consultantplus://offline/ref=0299C1D75E70CD33F153649DCEB32F764D4205AF522BF09A5C63CFF70B1662D84877C1B1383E20EC5C116F9CBA3D39E04441DFAD1FFC02CF7A64B3C5J8R6I" TargetMode="External"/><Relationship Id="rId39" Type="http://schemas.openxmlformats.org/officeDocument/2006/relationships/hyperlink" Target="consultantplus://offline/ref=0299C1D75E70CD33F1537A90D8DF727D464152A45B2CFFC50533C9A05446648D1A379FE8787A33ED550F6D9CBDJ3R7I" TargetMode="External"/><Relationship Id="rId21" Type="http://schemas.openxmlformats.org/officeDocument/2006/relationships/hyperlink" Target="consultantplus://offline/ref=0299C1D75E70CD33F153649DCEB32F764D4205AF5229F09A5C65CFF70B1662D84877C1B12A3E78E05F11719CB6286FB102J1R5I" TargetMode="External"/><Relationship Id="rId34" Type="http://schemas.openxmlformats.org/officeDocument/2006/relationships/hyperlink" Target="consultantplus://offline/ref=0299C1D75E70CD33F153649DCEB32F764D4205AF522CF0955B65CFF70B1662D84877C1B1383E20EC5C116F9EBC3D39E04441DFAD1FFC02CF7A64B3C5J8R6I" TargetMode="External"/><Relationship Id="rId42" Type="http://schemas.openxmlformats.org/officeDocument/2006/relationships/hyperlink" Target="consultantplus://offline/ref=0299C1D75E70CD33F153649DCEB32F764D4205AF522DF2945D67CFF70B1662D84877C1B1383E20EC5C116E99BE3D39E04441DFAD1FFC02CF7A64B3C5J8R6I" TargetMode="External"/><Relationship Id="rId47" Type="http://schemas.openxmlformats.org/officeDocument/2006/relationships/hyperlink" Target="consultantplus://offline/ref=0299C1D75E70CD33F153649DCEB32F764D4205AF522CF39A5163CFF70B1662D84877C1B12A3E78E05F11719CB6286FB102J1R5I" TargetMode="External"/><Relationship Id="rId50" Type="http://schemas.openxmlformats.org/officeDocument/2006/relationships/hyperlink" Target="consultantplus://offline/ref=0299C1D75E70CD33F153649DCEB32F764D4205AF522CF39A5163CFF70B1662D84877C1B12A3E78E05F11719CB6286FB102J1R5I" TargetMode="External"/><Relationship Id="rId55" Type="http://schemas.openxmlformats.org/officeDocument/2006/relationships/hyperlink" Target="consultantplus://offline/ref=0299C1D75E70CD33F153649DCEB32F764D4205AF522DF2945D67CFF70B1662D84877C1B1383E20EC5C13679FB73D39E04441DFAD1FFC02CF7A64B3C5J8R6I" TargetMode="External"/><Relationship Id="rId7" Type="http://schemas.openxmlformats.org/officeDocument/2006/relationships/hyperlink" Target="consultantplus://offline/ref=0299C1D75E70CD33F153649DCEB32F764D4205AF522BF5975B63CFF70B1662D84877C1B1383E20EC5C116F9CBA3D39E04441DFAD1FFC02CF7A64B3C5J8R6I" TargetMode="External"/><Relationship Id="rId12" Type="http://schemas.openxmlformats.org/officeDocument/2006/relationships/hyperlink" Target="consultantplus://offline/ref=0299C1D75E70CD33F153649DCEB32F764D4205AF522CFD9B5A60CFF70B1662D84877C1B1383E20EC5C116F9CBA3D39E04441DFAD1FFC02CF7A64B3C5J8R6I" TargetMode="External"/><Relationship Id="rId17" Type="http://schemas.openxmlformats.org/officeDocument/2006/relationships/hyperlink" Target="consultantplus://offline/ref=0299C1D75E70CD33F153649DCEB32F764D4205AF522DF6915A67CFF70B1662D84877C1B1383E20EC5C116F9EBD3D39E04441DFAD1FFC02CF7A64B3C5J8R6I" TargetMode="External"/><Relationship Id="rId25" Type="http://schemas.openxmlformats.org/officeDocument/2006/relationships/hyperlink" Target="consultantplus://offline/ref=0299C1D75E70CD33F153649DCEB32F764D4205AF522BF5975B63CFF70B1662D84877C1B1383E20EC5C116F9CBA3D39E04441DFAD1FFC02CF7A64B3C5J8R6I" TargetMode="External"/><Relationship Id="rId33" Type="http://schemas.openxmlformats.org/officeDocument/2006/relationships/hyperlink" Target="consultantplus://offline/ref=0299C1D75E70CD33F153649DCEB32F764D4205AF522DF2945D67CFF70B1662D84877C1B1383E20EC5C116F9DBC3D39E04441DFAD1FFC02CF7A64B3C5J8R6I" TargetMode="External"/><Relationship Id="rId38" Type="http://schemas.openxmlformats.org/officeDocument/2006/relationships/hyperlink" Target="consultantplus://offline/ref=0299C1D75E70CD33F153649DCEB32F764D4205AF522DF2975162CFF70B1662D84877C1B1383E20EC5C116F9FBB3D39E04441DFAD1FFC02CF7A64B3C5J8R6I" TargetMode="External"/><Relationship Id="rId46" Type="http://schemas.openxmlformats.org/officeDocument/2006/relationships/hyperlink" Target="consultantplus://offline/ref=0299C1D75E70CD33F153649DCEB32F764D4205AF522CF6975B62CFF70B1662D84877C1B12A3E78E05F11719CB6286FB102J1R5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299C1D75E70CD33F1537A90D8DF727D464152A3502FFFC50533C9A05446648D1A379FE8787A33ED550F6D9CBDJ3R7I" TargetMode="External"/><Relationship Id="rId20" Type="http://schemas.openxmlformats.org/officeDocument/2006/relationships/hyperlink" Target="consultantplus://offline/ref=0299C1D75E70CD33F153649DCEB32F764D4205AF5229F4965E62CFF70B1662D84877C1B12A3E78E05F11719CB6286FB102J1R5I" TargetMode="External"/><Relationship Id="rId29" Type="http://schemas.openxmlformats.org/officeDocument/2006/relationships/hyperlink" Target="consultantplus://offline/ref=0299C1D75E70CD33F153649DCEB32F764D4205AF522CF1935960CFF70B1662D84877C1B1383E20EC5C116F9CBA3D39E04441DFAD1FFC02CF7A64B3C5J8R6I" TargetMode="External"/><Relationship Id="rId41" Type="http://schemas.openxmlformats.org/officeDocument/2006/relationships/hyperlink" Target="consultantplus://offline/ref=0299C1D75E70CD33F153649DCEB32F764D4205AF522DF2945D67CFF70B1662D84877C1B1383E20EC5C116E99BF3D39E04441DFAD1FFC02CF7A64B3C5J8R6I" TargetMode="External"/><Relationship Id="rId54" Type="http://schemas.openxmlformats.org/officeDocument/2006/relationships/hyperlink" Target="consultantplus://offline/ref=0299C1D75E70CD33F153649DCEB32F764D4205AF522DF2945D67CFF70B1662D84877C1B1383E20EC5C136D9AB73D39E04441DFAD1FFC02CF7A64B3C5J8R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99C1D75E70CD33F153649DCEB32F764D4205AF522AF3935167CFF70B1662D84877C1B1383E20EC5C116F9CBA3D39E04441DFAD1FFC02CF7A64B3C5J8R6I" TargetMode="External"/><Relationship Id="rId11" Type="http://schemas.openxmlformats.org/officeDocument/2006/relationships/hyperlink" Target="consultantplus://offline/ref=0299C1D75E70CD33F153649DCEB32F764D4205AF522CF1935960CFF70B1662D84877C1B1383E20EC5C116F9CBA3D39E04441DFAD1FFC02CF7A64B3C5J8R6I" TargetMode="External"/><Relationship Id="rId24" Type="http://schemas.openxmlformats.org/officeDocument/2006/relationships/hyperlink" Target="consultantplus://offline/ref=0299C1D75E70CD33F153649DCEB32F764D4205AF522AF3935167CFF70B1662D84877C1B1383E20EC5C116F9CBA3D39E04441DFAD1FFC02CF7A64B3C5J8R6I" TargetMode="External"/><Relationship Id="rId32" Type="http://schemas.openxmlformats.org/officeDocument/2006/relationships/hyperlink" Target="consultantplus://offline/ref=0299C1D75E70CD33F153649DCEB32F764D4205AF522DF2945D67CFF70B1662D84877C1B1383E20EC5C116F9CBA3D39E04441DFAD1FFC02CF7A64B3C5J8R6I" TargetMode="External"/><Relationship Id="rId37" Type="http://schemas.openxmlformats.org/officeDocument/2006/relationships/hyperlink" Target="consultantplus://offline/ref=0299C1D75E70CD33F1537A90D8DF727D46415AA65B2CFFC50533C9A05446648D1A379FE8787A33ED550F6D9CBDJ3R7I" TargetMode="External"/><Relationship Id="rId40" Type="http://schemas.openxmlformats.org/officeDocument/2006/relationships/hyperlink" Target="consultantplus://offline/ref=0299C1D75E70CD33F153649DCEB32F764D4205AF522CF6975B62CFF70B1662D84877C1B1383E20EC5C116F9DBE3D39E04441DFAD1FFC02CF7A64B3C5J8R6I" TargetMode="External"/><Relationship Id="rId45" Type="http://schemas.openxmlformats.org/officeDocument/2006/relationships/hyperlink" Target="consultantplus://offline/ref=0299C1D75E70CD33F153649DCEB32F764D4205AF522AF7955065CFF70B1662D84877C1B12A3E78E05F11719CB6286FB102J1R5I" TargetMode="External"/><Relationship Id="rId53" Type="http://schemas.openxmlformats.org/officeDocument/2006/relationships/hyperlink" Target="consultantplus://offline/ref=0299C1D75E70CD33F153649DCEB32F764D4205AF522CF39A5163CFF70B1662D84877C1B12A3E78E05F11719CB6286FB102J1R5I" TargetMode="External"/><Relationship Id="rId5" Type="http://schemas.openxmlformats.org/officeDocument/2006/relationships/hyperlink" Target="consultantplus://offline/ref=0299C1D75E70CD33F153649DCEB32F764D4205AF522AF5955E61CFF70B1662D84877C1B1383E20EC5C116F9CBA3D39E04441DFAD1FFC02CF7A64B3C5J8R6I" TargetMode="External"/><Relationship Id="rId15" Type="http://schemas.openxmlformats.org/officeDocument/2006/relationships/hyperlink" Target="consultantplus://offline/ref=0299C1D75E70CD33F1537A90D8DF727D464152A1502AFFC50533C9A05446648D1A379FE8787A33ED550F6D9CBDJ3R7I" TargetMode="External"/><Relationship Id="rId23" Type="http://schemas.openxmlformats.org/officeDocument/2006/relationships/hyperlink" Target="consultantplus://offline/ref=0299C1D75E70CD33F153649DCEB32F764D4205AF522AF5955E61CFF70B1662D84877C1B1383E20EC5C116F9CBA3D39E04441DFAD1FFC02CF7A64B3C5J8R6I" TargetMode="External"/><Relationship Id="rId28" Type="http://schemas.openxmlformats.org/officeDocument/2006/relationships/hyperlink" Target="consultantplus://offline/ref=0299C1D75E70CD33F153649DCEB32F764D4205AF522CF0975166CFF70B1662D84877C1B1383E20EC5C116F9CBA3D39E04441DFAD1FFC02CF7A64B3C5J8R6I" TargetMode="External"/><Relationship Id="rId36" Type="http://schemas.openxmlformats.org/officeDocument/2006/relationships/hyperlink" Target="consultantplus://offline/ref=0299C1D75E70CD33F153649DCEB32F764D4205AF522CF39A5163CFF70B1662D84877C1B1383E20EC5C126F98BF3D39E04441DFAD1FFC02CF7A64B3C5J8R6I" TargetMode="External"/><Relationship Id="rId49" Type="http://schemas.openxmlformats.org/officeDocument/2006/relationships/hyperlink" Target="consultantplus://offline/ref=0299C1D75E70CD33F153649DCEB32F764D4205AF522CF39A5163CFF70B1662D84877C1B12A3E78E05F11719CB6286FB102J1R5I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0299C1D75E70CD33F153649DCEB32F764D4205AF522CF0975166CFF70B1662D84877C1B1383E20EC5C116F9CBA3D39E04441DFAD1FFC02CF7A64B3C5J8R6I" TargetMode="External"/><Relationship Id="rId19" Type="http://schemas.openxmlformats.org/officeDocument/2006/relationships/hyperlink" Target="consultantplus://offline/ref=0299C1D75E70CD33F153649DCEB32F764D4205AF522AF790596ECFF70B1662D84877C1B12A3E78E05F11719CB6286FB102J1R5I" TargetMode="External"/><Relationship Id="rId31" Type="http://schemas.openxmlformats.org/officeDocument/2006/relationships/hyperlink" Target="consultantplus://offline/ref=0299C1D75E70CD33F153649DCEB32F764D4205AF522DF5935D64CFF70B1662D84877C1B1383E20EC5C116F9CBA3D39E04441DFAD1FFC02CF7A64B3C5J8R6I" TargetMode="External"/><Relationship Id="rId44" Type="http://schemas.openxmlformats.org/officeDocument/2006/relationships/hyperlink" Target="consultantplus://offline/ref=0299C1D75E70CD33F153649DCEB32F764D4205AF522CF1935960CFF70B1662D84877C1B1383E20EC5C136E9EBB3D39E04441DFAD1FFC02CF7A64B3C5J8R6I" TargetMode="External"/><Relationship Id="rId52" Type="http://schemas.openxmlformats.org/officeDocument/2006/relationships/hyperlink" Target="consultantplus://offline/ref=0299C1D75E70CD33F153649DCEB32F764D4205AF522CF6975B62CFF70B1662D84877C1B12A3E78E05F11719CB6286FB102J1R5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299C1D75E70CD33F153649DCEB32F764D4205AF522BF3915A66CFF70B1662D84877C1B1383E20EC5C116F9CBA3D39E04441DFAD1FFC02CF7A64B3C5J8R6I" TargetMode="External"/><Relationship Id="rId14" Type="http://schemas.openxmlformats.org/officeDocument/2006/relationships/hyperlink" Target="consultantplus://offline/ref=0299C1D75E70CD33F153649DCEB32F764D4205AF522DF2945D67CFF70B1662D84877C1B1383E20EC5C116F9CBA3D39E04441DFAD1FFC02CF7A64B3C5J8R6I" TargetMode="External"/><Relationship Id="rId22" Type="http://schemas.openxmlformats.org/officeDocument/2006/relationships/hyperlink" Target="consultantplus://offline/ref=0299C1D75E70CD33F153649DCEB32F764D4205AF5229F3905867CFF70B1662D84877C1B12A3E78E05F11719CB6286FB102J1R5I" TargetMode="External"/><Relationship Id="rId27" Type="http://schemas.openxmlformats.org/officeDocument/2006/relationships/hyperlink" Target="consultantplus://offline/ref=0299C1D75E70CD33F153649DCEB32F764D4205AF522BF3915A66CFF70B1662D84877C1B1383E20EC5C116F9CBA3D39E04441DFAD1FFC02CF7A64B3C5J8R6I" TargetMode="External"/><Relationship Id="rId30" Type="http://schemas.openxmlformats.org/officeDocument/2006/relationships/hyperlink" Target="consultantplus://offline/ref=0299C1D75E70CD33F153649DCEB32F764D4205AF522CFD9B5A60CFF70B1662D84877C1B1383E20EC5C116F9CBA3D39E04441DFAD1FFC02CF7A64B3C5J8R6I" TargetMode="External"/><Relationship Id="rId35" Type="http://schemas.openxmlformats.org/officeDocument/2006/relationships/hyperlink" Target="consultantplus://offline/ref=0299C1D75E70CD33F1537A90D8DF727D464152A7532CFFC50533C9A05446648D1A379FE8787A33ED550F6D9CBDJ3R7I" TargetMode="External"/><Relationship Id="rId43" Type="http://schemas.openxmlformats.org/officeDocument/2006/relationships/hyperlink" Target="consultantplus://offline/ref=0299C1D75E70CD33F153649DCEB32F764D4205AF522DF2945D67CFF70B1662D84877C1B1383E20EC5C106999B83D39E04441DFAD1FFC02CF7A64B3C5J8R6I" TargetMode="External"/><Relationship Id="rId48" Type="http://schemas.openxmlformats.org/officeDocument/2006/relationships/hyperlink" Target="consultantplus://offline/ref=0299C1D75E70CD33F153649DCEB32F764D4205AF522AF0925C6FCFF70B1662D84877C1B12A3E78E05F11719CB6286FB102J1R5I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0299C1D75E70CD33F153649DCEB32F764D4205AF522BF09A5C63CFF70B1662D84877C1B1383E20EC5C116F9CBA3D39E04441DFAD1FFC02CF7A64B3C5J8R6I" TargetMode="External"/><Relationship Id="rId51" Type="http://schemas.openxmlformats.org/officeDocument/2006/relationships/hyperlink" Target="consultantplus://offline/ref=0299C1D75E70CD33F153649DCEB32F764D4205AF522DF3935D66CFF70B1662D84877C1B12A3E78E05F11719CB6286FB102J1R5I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12966</Words>
  <Characters>73908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2021-09-30T08:17:00Z</dcterms:created>
  <dcterms:modified xsi:type="dcterms:W3CDTF">2021-09-30T08:19:00Z</dcterms:modified>
</cp:coreProperties>
</file>